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6B3B7" w14:textId="77777777" w:rsidR="007163A3" w:rsidRPr="007223B1" w:rsidRDefault="007163A3" w:rsidP="007163A3">
      <w:pPr>
        <w:rPr>
          <w:rFonts w:ascii="Arial" w:hAnsi="Arial" w:cs="Arial"/>
          <w:sz w:val="24"/>
          <w:szCs w:val="24"/>
        </w:rPr>
      </w:pPr>
      <w:r w:rsidRPr="007223B1">
        <w:rPr>
          <w:rFonts w:ascii="Arial" w:hAnsi="Arial" w:cs="Arial"/>
          <w:noProof/>
          <w:sz w:val="24"/>
          <w:szCs w:val="24"/>
          <w:lang w:eastAsia="en-GB"/>
        </w:rPr>
        <w:drawing>
          <wp:anchor distT="0" distB="0" distL="114300" distR="114300" simplePos="0" relativeHeight="251659264" behindDoc="0" locked="0" layoutInCell="1" allowOverlap="1" wp14:anchorId="420A4E09" wp14:editId="0AA157BF">
            <wp:simplePos x="0" y="0"/>
            <wp:positionH relativeFrom="margin">
              <wp:posOffset>4076700</wp:posOffset>
            </wp:positionH>
            <wp:positionV relativeFrom="margin">
              <wp:posOffset>-167640</wp:posOffset>
            </wp:positionV>
            <wp:extent cx="1950720" cy="88392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955A4" w14:textId="77777777" w:rsidR="007163A3" w:rsidRPr="007223B1" w:rsidRDefault="007163A3" w:rsidP="007163A3">
      <w:pPr>
        <w:ind w:left="720" w:firstLine="720"/>
        <w:jc w:val="center"/>
        <w:rPr>
          <w:rFonts w:ascii="Arial" w:hAnsi="Arial" w:cs="Arial"/>
          <w:b/>
          <w:sz w:val="24"/>
          <w:szCs w:val="24"/>
        </w:rPr>
      </w:pPr>
    </w:p>
    <w:p w14:paraId="40F7261B" w14:textId="77777777" w:rsidR="007163A3" w:rsidRPr="007223B1" w:rsidRDefault="007163A3" w:rsidP="007163A3">
      <w:pPr>
        <w:ind w:left="720" w:firstLine="720"/>
        <w:jc w:val="center"/>
        <w:rPr>
          <w:rFonts w:ascii="Arial" w:hAnsi="Arial" w:cs="Arial"/>
          <w:b/>
          <w:sz w:val="24"/>
          <w:szCs w:val="24"/>
        </w:rPr>
      </w:pPr>
    </w:p>
    <w:p w14:paraId="647DB61E" w14:textId="77777777" w:rsidR="007163A3" w:rsidRPr="007223B1" w:rsidRDefault="007163A3" w:rsidP="007163A3">
      <w:pPr>
        <w:ind w:left="720" w:firstLine="720"/>
        <w:jc w:val="center"/>
        <w:rPr>
          <w:rFonts w:ascii="Arial" w:hAnsi="Arial" w:cs="Arial"/>
          <w:b/>
          <w:sz w:val="24"/>
          <w:szCs w:val="24"/>
        </w:rPr>
      </w:pPr>
    </w:p>
    <w:tbl>
      <w:tblPr>
        <w:tblStyle w:val="TipTable"/>
        <w:tblW w:w="5053" w:type="pct"/>
        <w:tblLook w:val="04A0" w:firstRow="1" w:lastRow="0" w:firstColumn="1" w:lastColumn="0" w:noHBand="0" w:noVBand="1"/>
        <w:tblDescription w:val="Layout table"/>
      </w:tblPr>
      <w:tblGrid>
        <w:gridCol w:w="9281"/>
      </w:tblGrid>
      <w:tr w:rsidR="007163A3" w:rsidRPr="007223B1" w14:paraId="6F6D48B2" w14:textId="77777777" w:rsidTr="00587456">
        <w:trPr>
          <w:trHeight w:val="429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5C094B5" w14:textId="77777777" w:rsidR="007163A3" w:rsidRPr="007223B1" w:rsidRDefault="007163A3" w:rsidP="00056E22">
            <w:pPr>
              <w:ind w:left="720" w:firstLine="720"/>
              <w:jc w:val="left"/>
              <w:rPr>
                <w:rFonts w:ascii="Arial" w:hAnsi="Arial" w:cs="Arial"/>
                <w:b/>
                <w:bCs/>
                <w:color w:val="2F5496" w:themeColor="accent1" w:themeShade="BF"/>
                <w:sz w:val="24"/>
                <w:szCs w:val="24"/>
              </w:rPr>
            </w:pPr>
            <w:r w:rsidRPr="007223B1">
              <w:rPr>
                <w:rFonts w:ascii="Arial" w:hAnsi="Arial" w:cs="Arial"/>
                <w:b/>
                <w:bCs/>
                <w:color w:val="2F5496" w:themeColor="accent1" w:themeShade="BF"/>
                <w:sz w:val="24"/>
                <w:szCs w:val="24"/>
              </w:rPr>
              <w:t xml:space="preserve">     </w:t>
            </w:r>
          </w:p>
          <w:p w14:paraId="16E22756" w14:textId="77777777" w:rsidR="00451242" w:rsidRDefault="00451242" w:rsidP="00451242">
            <w:pPr>
              <w:ind w:left="720" w:firstLine="720"/>
              <w:jc w:val="left"/>
              <w:rPr>
                <w:rFonts w:ascii="Arial" w:hAnsi="Arial" w:cs="Arial"/>
                <w:b/>
                <w:bCs/>
                <w:color w:val="2F5496" w:themeColor="accent1" w:themeShade="BF"/>
                <w:sz w:val="40"/>
                <w:szCs w:val="40"/>
              </w:rPr>
            </w:pPr>
          </w:p>
          <w:p w14:paraId="0815CE9B" w14:textId="3DD4FE77" w:rsidR="007163A3" w:rsidRPr="00B70C98" w:rsidRDefault="00B70C98" w:rsidP="00B70C98">
            <w:pPr>
              <w:rPr>
                <w:rFonts w:ascii="Arial" w:hAnsi="Arial" w:cs="Arial"/>
                <w:b/>
                <w:bCs/>
                <w:color w:val="2F5496" w:themeColor="accent1" w:themeShade="BF"/>
                <w:sz w:val="48"/>
                <w:szCs w:val="48"/>
              </w:rPr>
            </w:pPr>
            <w:r w:rsidRPr="00B70C98">
              <w:rPr>
                <w:rFonts w:ascii="Arial" w:hAnsi="Arial" w:cs="Arial"/>
                <w:b/>
                <w:bCs/>
                <w:color w:val="2F5496" w:themeColor="accent1" w:themeShade="BF"/>
                <w:sz w:val="48"/>
                <w:szCs w:val="48"/>
              </w:rPr>
              <w:t>S</w:t>
            </w:r>
            <w:r w:rsidR="007163A3" w:rsidRPr="00B70C98">
              <w:rPr>
                <w:rFonts w:ascii="Arial" w:hAnsi="Arial" w:cs="Arial"/>
                <w:b/>
                <w:bCs/>
                <w:color w:val="2F5496" w:themeColor="accent1" w:themeShade="BF"/>
                <w:sz w:val="48"/>
                <w:szCs w:val="48"/>
              </w:rPr>
              <w:t>afeguarding in Education</w:t>
            </w:r>
          </w:p>
          <w:p w14:paraId="47A3C489" w14:textId="77777777" w:rsidR="007163A3" w:rsidRPr="00B70C98" w:rsidRDefault="007163A3" w:rsidP="00B70C98">
            <w:pPr>
              <w:rPr>
                <w:rFonts w:ascii="Arial" w:hAnsi="Arial" w:cs="Arial"/>
                <w:iCs/>
                <w:sz w:val="48"/>
                <w:szCs w:val="48"/>
              </w:rPr>
            </w:pPr>
          </w:p>
          <w:p w14:paraId="18FB38A2" w14:textId="4CABA681" w:rsidR="007163A3" w:rsidRPr="00B70C98" w:rsidRDefault="00516B19" w:rsidP="00B70C98">
            <w:pPr>
              <w:rPr>
                <w:rFonts w:ascii="Arial" w:hAnsi="Arial" w:cs="Arial"/>
                <w:b/>
                <w:bCs/>
                <w:color w:val="2F5496" w:themeColor="accent1" w:themeShade="BF"/>
                <w:sz w:val="48"/>
                <w:szCs w:val="48"/>
                <w:lang w:val="en-GB"/>
              </w:rPr>
            </w:pPr>
            <w:r>
              <w:rPr>
                <w:rFonts w:ascii="Arial" w:hAnsi="Arial" w:cs="Arial"/>
                <w:b/>
                <w:bCs/>
                <w:color w:val="2F5496" w:themeColor="accent1" w:themeShade="BF"/>
                <w:sz w:val="48"/>
                <w:szCs w:val="48"/>
                <w:lang w:val="en-GB"/>
              </w:rPr>
              <w:t>Low-level</w:t>
            </w:r>
            <w:r w:rsidR="007163A3" w:rsidRPr="00B70C98">
              <w:rPr>
                <w:rFonts w:ascii="Arial" w:hAnsi="Arial" w:cs="Arial"/>
                <w:b/>
                <w:bCs/>
                <w:color w:val="2F5496" w:themeColor="accent1" w:themeShade="BF"/>
                <w:sz w:val="48"/>
                <w:szCs w:val="48"/>
                <w:lang w:val="en-GB"/>
              </w:rPr>
              <w:t xml:space="preserve"> Concerns Policy</w:t>
            </w:r>
          </w:p>
          <w:p w14:paraId="78B84E5A" w14:textId="77777777" w:rsidR="007163A3" w:rsidRPr="00B70C98" w:rsidRDefault="007163A3" w:rsidP="00B70C98">
            <w:pPr>
              <w:rPr>
                <w:rFonts w:ascii="Arial" w:hAnsi="Arial" w:cs="Arial"/>
                <w:b/>
                <w:bCs/>
                <w:color w:val="2F5496" w:themeColor="accent1" w:themeShade="BF"/>
                <w:sz w:val="48"/>
                <w:szCs w:val="48"/>
                <w:lang w:val="en-GB"/>
              </w:rPr>
            </w:pPr>
          </w:p>
          <w:p w14:paraId="51A2D90A" w14:textId="47D65F4E" w:rsidR="007163A3" w:rsidRPr="007223B1" w:rsidRDefault="0084253E" w:rsidP="00B70C98">
            <w:pPr>
              <w:rPr>
                <w:rFonts w:ascii="Arial" w:hAnsi="Arial" w:cs="Arial"/>
                <w:sz w:val="24"/>
                <w:szCs w:val="24"/>
              </w:rPr>
            </w:pPr>
            <w:r w:rsidRPr="00114015">
              <w:rPr>
                <w:rFonts w:ascii="Arial" w:hAnsi="Arial" w:cs="Arial"/>
                <w:color w:val="auto"/>
                <w:sz w:val="40"/>
                <w:szCs w:val="40"/>
              </w:rPr>
              <w:t>Burlington Infant School</w:t>
            </w:r>
            <w:r w:rsidR="00114015" w:rsidRPr="00114015">
              <w:rPr>
                <w:rFonts w:ascii="Arial" w:hAnsi="Arial" w:cs="Arial"/>
                <w:color w:val="auto"/>
                <w:sz w:val="40"/>
                <w:szCs w:val="40"/>
              </w:rPr>
              <w:t xml:space="preserve"> </w:t>
            </w:r>
          </w:p>
        </w:tc>
      </w:tr>
    </w:tbl>
    <w:p w14:paraId="4E8ABC5D" w14:textId="77777777" w:rsidR="007163A3" w:rsidRPr="007223B1" w:rsidRDefault="007163A3" w:rsidP="007163A3">
      <w:pPr>
        <w:jc w:val="center"/>
        <w:rPr>
          <w:rFonts w:ascii="Arial" w:hAnsi="Arial" w:cs="Arial"/>
          <w:color w:val="0070C0"/>
          <w:sz w:val="24"/>
          <w:szCs w:val="24"/>
        </w:rPr>
      </w:pPr>
    </w:p>
    <w:p w14:paraId="3B69249C" w14:textId="77777777" w:rsidR="007163A3" w:rsidRPr="007223B1" w:rsidRDefault="007163A3" w:rsidP="007163A3">
      <w:pPr>
        <w:jc w:val="center"/>
        <w:rPr>
          <w:rFonts w:ascii="Arial" w:hAnsi="Arial" w:cs="Arial"/>
          <w:color w:val="0070C0"/>
          <w:sz w:val="24"/>
          <w:szCs w:val="24"/>
        </w:rPr>
      </w:pPr>
    </w:p>
    <w:p w14:paraId="4BAE52EE" w14:textId="77777777" w:rsidR="007163A3" w:rsidRPr="007223B1" w:rsidRDefault="007163A3" w:rsidP="007163A3">
      <w:pPr>
        <w:jc w:val="center"/>
        <w:rPr>
          <w:rFonts w:ascii="Arial" w:hAnsi="Arial" w:cs="Arial"/>
          <w:color w:val="0070C0"/>
          <w:sz w:val="24"/>
          <w:szCs w:val="24"/>
        </w:rPr>
      </w:pPr>
    </w:p>
    <w:p w14:paraId="79B061A1" w14:textId="77777777" w:rsidR="007163A3" w:rsidRPr="007223B1" w:rsidRDefault="007163A3" w:rsidP="007163A3">
      <w:pPr>
        <w:jc w:val="center"/>
        <w:rPr>
          <w:rFonts w:ascii="Arial" w:hAnsi="Arial" w:cs="Arial"/>
          <w:color w:val="0070C0"/>
          <w:sz w:val="24"/>
          <w:szCs w:val="24"/>
        </w:rPr>
      </w:pPr>
      <w:r w:rsidRPr="007223B1">
        <w:rPr>
          <w:rFonts w:ascii="Arial" w:hAnsi="Arial" w:cs="Arial"/>
          <w:color w:val="0070C0"/>
          <w:sz w:val="24"/>
          <w:szCs w:val="24"/>
        </w:rPr>
        <w:fldChar w:fldCharType="begin"/>
      </w:r>
      <w:r w:rsidRPr="007223B1">
        <w:rPr>
          <w:rFonts w:ascii="Arial" w:hAnsi="Arial" w:cs="Arial"/>
          <w:color w:val="0070C0"/>
          <w:sz w:val="24"/>
          <w:szCs w:val="24"/>
        </w:rPr>
        <w:instrText xml:space="preserve">  </w:instrText>
      </w:r>
      <w:r w:rsidRPr="007223B1">
        <w:rPr>
          <w:rFonts w:ascii="Arial" w:hAnsi="Arial" w:cs="Arial"/>
          <w:color w:val="0070C0"/>
          <w:sz w:val="24"/>
          <w:szCs w:val="24"/>
        </w:rPr>
        <w:fldChar w:fldCharType="end"/>
      </w:r>
    </w:p>
    <w:tbl>
      <w:tblPr>
        <w:tblStyle w:val="TipTable"/>
        <w:tblpPr w:leftFromText="180" w:rightFromText="180" w:vertAnchor="text" w:horzAnchor="margin" w:tblpY="860"/>
        <w:tblW w:w="5053" w:type="pct"/>
        <w:tblLook w:val="04A0" w:firstRow="1" w:lastRow="0" w:firstColumn="1" w:lastColumn="0" w:noHBand="0" w:noVBand="1"/>
        <w:tblDescription w:val="Layout table"/>
      </w:tblPr>
      <w:tblGrid>
        <w:gridCol w:w="9281"/>
      </w:tblGrid>
      <w:tr w:rsidR="007163A3" w:rsidRPr="007223B1" w14:paraId="65E5F58F" w14:textId="77777777" w:rsidTr="00587456">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E9E5046" w14:textId="60924EBB" w:rsidR="007163A3" w:rsidRPr="007223B1" w:rsidRDefault="00451242" w:rsidP="00056E22">
            <w:pPr>
              <w:rPr>
                <w:rFonts w:ascii="Arial" w:hAnsi="Arial" w:cs="Arial"/>
                <w:color w:val="2F5496" w:themeColor="accent1" w:themeShade="BF"/>
                <w:sz w:val="32"/>
                <w:szCs w:val="32"/>
              </w:rPr>
            </w:pPr>
            <w:r>
              <w:rPr>
                <w:rFonts w:ascii="Arial" w:hAnsi="Arial" w:cs="Arial"/>
                <w:color w:val="2F5496" w:themeColor="accent1" w:themeShade="BF"/>
                <w:sz w:val="32"/>
                <w:szCs w:val="32"/>
              </w:rPr>
              <w:t xml:space="preserve">Blue font- </w:t>
            </w:r>
            <w:r w:rsidR="004B52F9">
              <w:rPr>
                <w:rFonts w:ascii="Arial" w:hAnsi="Arial" w:cs="Arial"/>
                <w:color w:val="2F5496" w:themeColor="accent1" w:themeShade="BF"/>
                <w:sz w:val="32"/>
                <w:szCs w:val="32"/>
              </w:rPr>
              <w:t>updates July 2024</w:t>
            </w:r>
            <w:r w:rsidR="003D3169">
              <w:rPr>
                <w:rFonts w:ascii="Arial" w:hAnsi="Arial" w:cs="Arial"/>
                <w:color w:val="2F5496" w:themeColor="accent1" w:themeShade="BF"/>
                <w:sz w:val="32"/>
                <w:szCs w:val="32"/>
              </w:rPr>
              <w:t xml:space="preserve"> </w:t>
            </w:r>
          </w:p>
          <w:p w14:paraId="1A7A9820" w14:textId="77777777" w:rsidR="007163A3" w:rsidRPr="007223B1" w:rsidRDefault="007163A3" w:rsidP="00056E22">
            <w:pPr>
              <w:rPr>
                <w:rFonts w:ascii="Arial" w:hAnsi="Arial" w:cs="Arial"/>
                <w:sz w:val="32"/>
                <w:szCs w:val="32"/>
                <w:highlight w:val="yellow"/>
              </w:rPr>
            </w:pPr>
          </w:p>
          <w:p w14:paraId="321FCE5E" w14:textId="77777777" w:rsidR="00451242" w:rsidRDefault="00451242" w:rsidP="00056E22">
            <w:pPr>
              <w:rPr>
                <w:rFonts w:ascii="Arial" w:hAnsi="Arial" w:cs="Arial"/>
                <w:color w:val="auto"/>
                <w:sz w:val="32"/>
                <w:szCs w:val="32"/>
              </w:rPr>
            </w:pPr>
          </w:p>
          <w:p w14:paraId="6CA16B70" w14:textId="77777777" w:rsidR="00366279" w:rsidRDefault="00366279" w:rsidP="00056E22">
            <w:pPr>
              <w:rPr>
                <w:rFonts w:ascii="Arial" w:hAnsi="Arial" w:cs="Arial"/>
                <w:color w:val="auto"/>
                <w:sz w:val="32"/>
                <w:szCs w:val="32"/>
              </w:rPr>
            </w:pPr>
          </w:p>
          <w:p w14:paraId="07A39E27" w14:textId="77777777" w:rsidR="00366279" w:rsidRPr="007223B1" w:rsidRDefault="00366279" w:rsidP="00056E22">
            <w:pPr>
              <w:rPr>
                <w:rFonts w:ascii="Arial" w:hAnsi="Arial" w:cs="Arial"/>
                <w:color w:val="auto"/>
                <w:sz w:val="32"/>
                <w:szCs w:val="32"/>
              </w:rPr>
            </w:pPr>
          </w:p>
          <w:p w14:paraId="29C0D632" w14:textId="77777777" w:rsidR="007163A3" w:rsidRPr="007223B1" w:rsidRDefault="007163A3" w:rsidP="00FB047B">
            <w:pPr>
              <w:rPr>
                <w:rFonts w:ascii="Arial" w:hAnsi="Arial" w:cs="Arial"/>
                <w:bCs/>
                <w:sz w:val="24"/>
                <w:szCs w:val="24"/>
              </w:rPr>
            </w:pPr>
          </w:p>
        </w:tc>
      </w:tr>
    </w:tbl>
    <w:p w14:paraId="1F400A1F" w14:textId="2F9BC9D3" w:rsidR="000C3A9E" w:rsidRPr="007223B1" w:rsidRDefault="000C3A9E">
      <w:pPr>
        <w:rPr>
          <w:rFonts w:ascii="Arial" w:hAnsi="Arial" w:cs="Arial"/>
          <w:sz w:val="24"/>
          <w:szCs w:val="24"/>
        </w:rPr>
      </w:pPr>
    </w:p>
    <w:p w14:paraId="069A65BE" w14:textId="6A96CEC8" w:rsidR="007163A3" w:rsidRPr="007223B1" w:rsidRDefault="007163A3">
      <w:pPr>
        <w:rPr>
          <w:rFonts w:ascii="Arial" w:hAnsi="Arial" w:cs="Arial"/>
          <w:sz w:val="24"/>
          <w:szCs w:val="24"/>
        </w:rPr>
      </w:pPr>
    </w:p>
    <w:p w14:paraId="3687C498" w14:textId="118DD151" w:rsidR="007163A3" w:rsidRPr="007223B1" w:rsidRDefault="007163A3">
      <w:pPr>
        <w:rPr>
          <w:rFonts w:ascii="Arial" w:hAnsi="Arial" w:cs="Arial"/>
          <w:sz w:val="24"/>
          <w:szCs w:val="24"/>
        </w:rPr>
      </w:pPr>
    </w:p>
    <w:p w14:paraId="08A3B897" w14:textId="0BED3A1F" w:rsidR="007163A3" w:rsidRPr="007223B1" w:rsidRDefault="007163A3">
      <w:pPr>
        <w:rPr>
          <w:rFonts w:ascii="Arial" w:hAnsi="Arial" w:cs="Arial"/>
          <w:sz w:val="24"/>
          <w:szCs w:val="24"/>
        </w:rPr>
      </w:pPr>
    </w:p>
    <w:p w14:paraId="26DB72C2" w14:textId="313ED669" w:rsidR="007163A3" w:rsidRDefault="007163A3">
      <w:pPr>
        <w:rPr>
          <w:rFonts w:ascii="Arial" w:hAnsi="Arial" w:cs="Arial"/>
          <w:sz w:val="24"/>
          <w:szCs w:val="24"/>
        </w:rPr>
      </w:pPr>
    </w:p>
    <w:p w14:paraId="52B44AB1" w14:textId="69A24C41" w:rsidR="007223B1" w:rsidRDefault="007223B1">
      <w:pPr>
        <w:rPr>
          <w:rFonts w:ascii="Arial" w:hAnsi="Arial" w:cs="Arial"/>
          <w:sz w:val="24"/>
          <w:szCs w:val="24"/>
        </w:rPr>
      </w:pPr>
    </w:p>
    <w:p w14:paraId="12543F4B" w14:textId="450CE661" w:rsidR="007223B1" w:rsidRDefault="007223B1">
      <w:pPr>
        <w:rPr>
          <w:rFonts w:ascii="Arial" w:hAnsi="Arial" w:cs="Arial"/>
          <w:sz w:val="24"/>
          <w:szCs w:val="24"/>
        </w:rPr>
      </w:pPr>
    </w:p>
    <w:p w14:paraId="6F985099" w14:textId="04894D8E" w:rsidR="00341CB2" w:rsidRPr="00EB5848" w:rsidRDefault="00341CB2" w:rsidP="00341CB2">
      <w:pPr>
        <w:rPr>
          <w:rFonts w:ascii="Arial" w:hAnsi="Arial" w:cs="Arial"/>
          <w:b/>
          <w:bCs/>
          <w:sz w:val="28"/>
          <w:szCs w:val="28"/>
        </w:rPr>
      </w:pPr>
      <w:r w:rsidRPr="00EB5848">
        <w:rPr>
          <w:rFonts w:ascii="Arial" w:hAnsi="Arial" w:cs="Arial"/>
          <w:b/>
          <w:bCs/>
          <w:sz w:val="28"/>
          <w:szCs w:val="28"/>
        </w:rPr>
        <w:lastRenderedPageBreak/>
        <w:t xml:space="preserve">Table of Contents </w:t>
      </w:r>
    </w:p>
    <w:p w14:paraId="0C12F088" w14:textId="77777777" w:rsidR="00341CB2" w:rsidRDefault="00341CB2" w:rsidP="00341CB2">
      <w:pPr>
        <w:rPr>
          <w:rFonts w:ascii="Arial" w:hAnsi="Arial" w:cs="Arial"/>
          <w:sz w:val="24"/>
          <w:szCs w:val="24"/>
        </w:rPr>
      </w:pPr>
    </w:p>
    <w:p w14:paraId="65A97EBA" w14:textId="77777777" w:rsidR="00341CB2" w:rsidRDefault="00341CB2" w:rsidP="00341CB2">
      <w:pPr>
        <w:rPr>
          <w:rFonts w:ascii="Arial" w:hAnsi="Arial" w:cs="Arial"/>
          <w:sz w:val="24"/>
          <w:szCs w:val="24"/>
        </w:rPr>
      </w:pPr>
    </w:p>
    <w:p w14:paraId="25C7977F" w14:textId="01EAAB99" w:rsidR="00341CB2" w:rsidRPr="00341CB2" w:rsidRDefault="00341CB2" w:rsidP="00341CB2">
      <w:pPr>
        <w:rPr>
          <w:rFonts w:ascii="Arial" w:hAnsi="Arial" w:cs="Arial"/>
          <w:sz w:val="24"/>
          <w:szCs w:val="24"/>
        </w:rPr>
      </w:pPr>
      <w:r w:rsidRPr="00341CB2">
        <w:rPr>
          <w:rFonts w:ascii="Arial" w:hAnsi="Arial" w:cs="Arial"/>
          <w:sz w:val="24"/>
          <w:szCs w:val="24"/>
        </w:rPr>
        <w:t>1.</w:t>
      </w:r>
      <w:r w:rsidRPr="00341CB2">
        <w:rPr>
          <w:rFonts w:ascii="Arial" w:hAnsi="Arial" w:cs="Arial"/>
          <w:sz w:val="24"/>
          <w:szCs w:val="24"/>
        </w:rPr>
        <w:tab/>
        <w:t>Introduction</w:t>
      </w:r>
      <w:r w:rsidR="00EB5848">
        <w:rPr>
          <w:rFonts w:ascii="Arial" w:hAnsi="Arial" w:cs="Arial"/>
          <w:sz w:val="24"/>
          <w:szCs w:val="24"/>
        </w:rPr>
        <w:t>………………………………………………………………...</w:t>
      </w:r>
      <w:r w:rsidRPr="00341CB2">
        <w:rPr>
          <w:rFonts w:ascii="Arial" w:hAnsi="Arial" w:cs="Arial"/>
          <w:sz w:val="24"/>
          <w:szCs w:val="24"/>
        </w:rPr>
        <w:t>3</w:t>
      </w:r>
    </w:p>
    <w:p w14:paraId="5CF084EA" w14:textId="00CC706A" w:rsidR="00341CB2" w:rsidRPr="00341CB2" w:rsidRDefault="00341CB2" w:rsidP="00341CB2">
      <w:pPr>
        <w:rPr>
          <w:rFonts w:ascii="Arial" w:hAnsi="Arial" w:cs="Arial"/>
          <w:sz w:val="24"/>
          <w:szCs w:val="24"/>
        </w:rPr>
      </w:pPr>
      <w:r w:rsidRPr="00341CB2">
        <w:rPr>
          <w:rFonts w:ascii="Arial" w:hAnsi="Arial" w:cs="Arial"/>
          <w:sz w:val="24"/>
          <w:szCs w:val="24"/>
        </w:rPr>
        <w:t>2.</w:t>
      </w:r>
      <w:r w:rsidRPr="00341CB2">
        <w:rPr>
          <w:rFonts w:ascii="Arial" w:hAnsi="Arial" w:cs="Arial"/>
          <w:sz w:val="24"/>
          <w:szCs w:val="24"/>
        </w:rPr>
        <w:tab/>
        <w:t xml:space="preserve">Purpose of a </w:t>
      </w:r>
      <w:r w:rsidR="00516B19">
        <w:rPr>
          <w:rFonts w:ascii="Arial" w:hAnsi="Arial" w:cs="Arial"/>
          <w:sz w:val="24"/>
          <w:szCs w:val="24"/>
        </w:rPr>
        <w:t>Low-level</w:t>
      </w:r>
      <w:r w:rsidRPr="00341CB2">
        <w:rPr>
          <w:rFonts w:ascii="Arial" w:hAnsi="Arial" w:cs="Arial"/>
          <w:sz w:val="24"/>
          <w:szCs w:val="24"/>
        </w:rPr>
        <w:t xml:space="preserve"> Concerns Policy </w:t>
      </w:r>
      <w:r w:rsidR="00EB5848">
        <w:rPr>
          <w:rFonts w:ascii="Arial" w:hAnsi="Arial" w:cs="Arial"/>
          <w:sz w:val="24"/>
          <w:szCs w:val="24"/>
        </w:rPr>
        <w:t>………………………………</w:t>
      </w:r>
      <w:r w:rsidR="00050FFD">
        <w:rPr>
          <w:rFonts w:ascii="Arial" w:hAnsi="Arial" w:cs="Arial"/>
          <w:sz w:val="24"/>
          <w:szCs w:val="24"/>
        </w:rPr>
        <w:t>4</w:t>
      </w:r>
    </w:p>
    <w:p w14:paraId="1227F720" w14:textId="1901E565" w:rsidR="00341CB2" w:rsidRPr="00341CB2" w:rsidRDefault="00341CB2" w:rsidP="00341CB2">
      <w:pPr>
        <w:rPr>
          <w:rFonts w:ascii="Arial" w:hAnsi="Arial" w:cs="Arial"/>
          <w:sz w:val="24"/>
          <w:szCs w:val="24"/>
        </w:rPr>
      </w:pPr>
      <w:r w:rsidRPr="00341CB2">
        <w:rPr>
          <w:rFonts w:ascii="Arial" w:hAnsi="Arial" w:cs="Arial"/>
          <w:sz w:val="24"/>
          <w:szCs w:val="24"/>
        </w:rPr>
        <w:t>3.</w:t>
      </w:r>
      <w:r w:rsidRPr="00341CB2">
        <w:rPr>
          <w:rFonts w:ascii="Arial" w:hAnsi="Arial" w:cs="Arial"/>
          <w:sz w:val="24"/>
          <w:szCs w:val="24"/>
        </w:rPr>
        <w:tab/>
        <w:t>Allegations that may meet the harm threshold</w:t>
      </w:r>
      <w:r w:rsidR="00EB5848">
        <w:rPr>
          <w:rFonts w:ascii="Arial" w:hAnsi="Arial" w:cs="Arial"/>
          <w:sz w:val="24"/>
          <w:szCs w:val="24"/>
        </w:rPr>
        <w:t>………………………...</w:t>
      </w:r>
      <w:r w:rsidR="00BD7520">
        <w:rPr>
          <w:rFonts w:ascii="Arial" w:hAnsi="Arial" w:cs="Arial"/>
          <w:sz w:val="24"/>
          <w:szCs w:val="24"/>
        </w:rPr>
        <w:tab/>
        <w:t>5</w:t>
      </w:r>
    </w:p>
    <w:p w14:paraId="2240529B" w14:textId="2108E66D" w:rsidR="00341CB2" w:rsidRPr="00341CB2" w:rsidRDefault="00341CB2" w:rsidP="00341CB2">
      <w:pPr>
        <w:rPr>
          <w:rFonts w:ascii="Arial" w:hAnsi="Arial" w:cs="Arial"/>
          <w:sz w:val="24"/>
          <w:szCs w:val="24"/>
        </w:rPr>
      </w:pPr>
      <w:r w:rsidRPr="00341CB2">
        <w:rPr>
          <w:rFonts w:ascii="Arial" w:hAnsi="Arial" w:cs="Arial"/>
          <w:sz w:val="24"/>
          <w:szCs w:val="24"/>
        </w:rPr>
        <w:t>4.</w:t>
      </w:r>
      <w:r w:rsidRPr="00341CB2">
        <w:rPr>
          <w:rFonts w:ascii="Arial" w:hAnsi="Arial" w:cs="Arial"/>
          <w:sz w:val="24"/>
          <w:szCs w:val="24"/>
        </w:rPr>
        <w:tab/>
        <w:t xml:space="preserve">Concerns that do not meet the harm threshold: </w:t>
      </w:r>
      <w:r w:rsidR="00516B19">
        <w:rPr>
          <w:rFonts w:ascii="Arial" w:hAnsi="Arial" w:cs="Arial"/>
          <w:sz w:val="24"/>
          <w:szCs w:val="24"/>
        </w:rPr>
        <w:t>Low-level</w:t>
      </w:r>
      <w:r w:rsidRPr="00341CB2">
        <w:rPr>
          <w:rFonts w:ascii="Arial" w:hAnsi="Arial" w:cs="Arial"/>
          <w:sz w:val="24"/>
          <w:szCs w:val="24"/>
        </w:rPr>
        <w:t xml:space="preserve"> </w:t>
      </w:r>
      <w:r w:rsidR="003821D8" w:rsidRPr="00341CB2">
        <w:rPr>
          <w:rFonts w:ascii="Arial" w:hAnsi="Arial" w:cs="Arial"/>
          <w:sz w:val="24"/>
          <w:szCs w:val="24"/>
        </w:rPr>
        <w:t>concerns</w:t>
      </w:r>
      <w:proofErr w:type="gramStart"/>
      <w:r w:rsidR="003821D8">
        <w:rPr>
          <w:rFonts w:ascii="Arial" w:hAnsi="Arial" w:cs="Arial"/>
          <w:sz w:val="24"/>
          <w:szCs w:val="24"/>
        </w:rPr>
        <w:t>..</w:t>
      </w:r>
      <w:proofErr w:type="gramEnd"/>
      <w:r w:rsidRPr="00341CB2">
        <w:rPr>
          <w:rFonts w:ascii="Arial" w:hAnsi="Arial" w:cs="Arial"/>
          <w:sz w:val="24"/>
          <w:szCs w:val="24"/>
        </w:rPr>
        <w:t>5</w:t>
      </w:r>
    </w:p>
    <w:p w14:paraId="18ADBED5" w14:textId="14306CAA" w:rsidR="00341CB2" w:rsidRPr="00341CB2" w:rsidRDefault="00341CB2" w:rsidP="00341CB2">
      <w:pPr>
        <w:rPr>
          <w:rFonts w:ascii="Arial" w:hAnsi="Arial" w:cs="Arial"/>
          <w:sz w:val="24"/>
          <w:szCs w:val="24"/>
        </w:rPr>
      </w:pPr>
      <w:r w:rsidRPr="00341CB2">
        <w:rPr>
          <w:rFonts w:ascii="Arial" w:hAnsi="Arial" w:cs="Arial"/>
          <w:sz w:val="24"/>
          <w:szCs w:val="24"/>
        </w:rPr>
        <w:t>5.</w:t>
      </w:r>
      <w:r w:rsidRPr="00341CB2">
        <w:rPr>
          <w:rFonts w:ascii="Arial" w:hAnsi="Arial" w:cs="Arial"/>
          <w:sz w:val="24"/>
          <w:szCs w:val="24"/>
        </w:rPr>
        <w:tab/>
        <w:t xml:space="preserve">A culture of vigilance and staff training on </w:t>
      </w:r>
      <w:r w:rsidR="00516B19">
        <w:rPr>
          <w:rFonts w:ascii="Arial" w:hAnsi="Arial" w:cs="Arial"/>
          <w:sz w:val="24"/>
          <w:szCs w:val="24"/>
        </w:rPr>
        <w:t>Low-level</w:t>
      </w:r>
      <w:r w:rsidRPr="00341CB2">
        <w:rPr>
          <w:rFonts w:ascii="Arial" w:hAnsi="Arial" w:cs="Arial"/>
          <w:sz w:val="24"/>
          <w:szCs w:val="24"/>
        </w:rPr>
        <w:t xml:space="preserve"> concerns</w:t>
      </w:r>
      <w:r w:rsidR="00EB5848">
        <w:rPr>
          <w:rFonts w:ascii="Arial" w:hAnsi="Arial" w:cs="Arial"/>
          <w:sz w:val="24"/>
          <w:szCs w:val="24"/>
        </w:rPr>
        <w:t>………</w:t>
      </w:r>
      <w:r w:rsidR="00050FFD">
        <w:rPr>
          <w:rFonts w:ascii="Arial" w:hAnsi="Arial" w:cs="Arial"/>
          <w:sz w:val="24"/>
          <w:szCs w:val="24"/>
        </w:rPr>
        <w:t>6</w:t>
      </w:r>
    </w:p>
    <w:p w14:paraId="5C7E9F89" w14:textId="79377578" w:rsidR="00341CB2" w:rsidRPr="00341CB2" w:rsidRDefault="00341CB2" w:rsidP="00341CB2">
      <w:pPr>
        <w:rPr>
          <w:rFonts w:ascii="Arial" w:hAnsi="Arial" w:cs="Arial"/>
          <w:sz w:val="24"/>
          <w:szCs w:val="24"/>
        </w:rPr>
      </w:pPr>
      <w:r w:rsidRPr="00341CB2">
        <w:rPr>
          <w:rFonts w:ascii="Arial" w:hAnsi="Arial" w:cs="Arial"/>
          <w:sz w:val="24"/>
          <w:szCs w:val="24"/>
        </w:rPr>
        <w:t>6.</w:t>
      </w:r>
      <w:r w:rsidRPr="00341CB2">
        <w:rPr>
          <w:rFonts w:ascii="Arial" w:hAnsi="Arial" w:cs="Arial"/>
          <w:sz w:val="24"/>
          <w:szCs w:val="24"/>
        </w:rPr>
        <w:tab/>
        <w:t xml:space="preserve">Sharing </w:t>
      </w:r>
      <w:r w:rsidR="00516B19">
        <w:rPr>
          <w:rFonts w:ascii="Arial" w:hAnsi="Arial" w:cs="Arial"/>
          <w:sz w:val="24"/>
          <w:szCs w:val="24"/>
        </w:rPr>
        <w:t>Low-level</w:t>
      </w:r>
      <w:r w:rsidRPr="00341CB2">
        <w:rPr>
          <w:rFonts w:ascii="Arial" w:hAnsi="Arial" w:cs="Arial"/>
          <w:sz w:val="24"/>
          <w:szCs w:val="24"/>
        </w:rPr>
        <w:t xml:space="preserve"> concerns</w:t>
      </w:r>
      <w:r w:rsidRPr="00341CB2">
        <w:rPr>
          <w:rFonts w:ascii="Arial" w:hAnsi="Arial" w:cs="Arial"/>
          <w:sz w:val="24"/>
          <w:szCs w:val="24"/>
        </w:rPr>
        <w:tab/>
      </w:r>
      <w:r w:rsidR="00EB5848">
        <w:rPr>
          <w:rFonts w:ascii="Arial" w:hAnsi="Arial" w:cs="Arial"/>
          <w:sz w:val="24"/>
          <w:szCs w:val="24"/>
        </w:rPr>
        <w:t>………………………………………</w:t>
      </w:r>
      <w:r w:rsidRPr="00341CB2">
        <w:rPr>
          <w:rFonts w:ascii="Arial" w:hAnsi="Arial" w:cs="Arial"/>
          <w:sz w:val="24"/>
          <w:szCs w:val="24"/>
        </w:rPr>
        <w:t>6</w:t>
      </w:r>
    </w:p>
    <w:p w14:paraId="00BB206B" w14:textId="11F6E4A6" w:rsidR="00341CB2" w:rsidRPr="00341CB2" w:rsidRDefault="00341CB2" w:rsidP="00341CB2">
      <w:pPr>
        <w:rPr>
          <w:rFonts w:ascii="Arial" w:hAnsi="Arial" w:cs="Arial"/>
          <w:sz w:val="24"/>
          <w:szCs w:val="24"/>
        </w:rPr>
      </w:pPr>
      <w:r w:rsidRPr="00341CB2">
        <w:rPr>
          <w:rFonts w:ascii="Arial" w:hAnsi="Arial" w:cs="Arial"/>
          <w:sz w:val="24"/>
          <w:szCs w:val="24"/>
        </w:rPr>
        <w:t>7.</w:t>
      </w:r>
      <w:r w:rsidRPr="00341CB2">
        <w:rPr>
          <w:rFonts w:ascii="Arial" w:hAnsi="Arial" w:cs="Arial"/>
          <w:sz w:val="24"/>
          <w:szCs w:val="24"/>
        </w:rPr>
        <w:tab/>
        <w:t>Anonymity</w:t>
      </w:r>
      <w:r w:rsidR="00EB5848">
        <w:rPr>
          <w:rFonts w:ascii="Arial" w:hAnsi="Arial" w:cs="Arial"/>
          <w:sz w:val="24"/>
          <w:szCs w:val="24"/>
        </w:rPr>
        <w:t>………………………………………………………………….</w:t>
      </w:r>
      <w:r w:rsidRPr="00341CB2">
        <w:rPr>
          <w:rFonts w:ascii="Arial" w:hAnsi="Arial" w:cs="Arial"/>
          <w:sz w:val="24"/>
          <w:szCs w:val="24"/>
        </w:rPr>
        <w:tab/>
      </w:r>
      <w:r w:rsidR="00050FFD">
        <w:rPr>
          <w:rFonts w:ascii="Arial" w:hAnsi="Arial" w:cs="Arial"/>
          <w:sz w:val="24"/>
          <w:szCs w:val="24"/>
        </w:rPr>
        <w:t>7</w:t>
      </w:r>
    </w:p>
    <w:p w14:paraId="25D74D96" w14:textId="1EE75C6B" w:rsidR="00341CB2" w:rsidRPr="00341CB2" w:rsidRDefault="00341CB2" w:rsidP="00341CB2">
      <w:pPr>
        <w:rPr>
          <w:rFonts w:ascii="Arial" w:hAnsi="Arial" w:cs="Arial"/>
          <w:sz w:val="24"/>
          <w:szCs w:val="24"/>
        </w:rPr>
      </w:pPr>
      <w:r w:rsidRPr="00341CB2">
        <w:rPr>
          <w:rFonts w:ascii="Arial" w:hAnsi="Arial" w:cs="Arial"/>
          <w:sz w:val="24"/>
          <w:szCs w:val="24"/>
        </w:rPr>
        <w:t>8.</w:t>
      </w:r>
      <w:r w:rsidRPr="00341CB2">
        <w:rPr>
          <w:rFonts w:ascii="Arial" w:hAnsi="Arial" w:cs="Arial"/>
          <w:sz w:val="24"/>
          <w:szCs w:val="24"/>
        </w:rPr>
        <w:tab/>
        <w:t>Self-reporting</w:t>
      </w:r>
      <w:r w:rsidR="00EB5848">
        <w:rPr>
          <w:rFonts w:ascii="Arial" w:hAnsi="Arial" w:cs="Arial"/>
          <w:sz w:val="24"/>
          <w:szCs w:val="24"/>
        </w:rPr>
        <w:t>……………………………………………………………...</w:t>
      </w:r>
      <w:r w:rsidRPr="00341CB2">
        <w:rPr>
          <w:rFonts w:ascii="Arial" w:hAnsi="Arial" w:cs="Arial"/>
          <w:sz w:val="24"/>
          <w:szCs w:val="24"/>
        </w:rPr>
        <w:tab/>
      </w:r>
      <w:r w:rsidR="00050FFD">
        <w:rPr>
          <w:rFonts w:ascii="Arial" w:hAnsi="Arial" w:cs="Arial"/>
          <w:sz w:val="24"/>
          <w:szCs w:val="24"/>
        </w:rPr>
        <w:t>7</w:t>
      </w:r>
    </w:p>
    <w:p w14:paraId="4FC84D7B" w14:textId="49904ECB" w:rsidR="00341CB2" w:rsidRPr="00341CB2" w:rsidRDefault="00341CB2" w:rsidP="00341CB2">
      <w:pPr>
        <w:rPr>
          <w:rFonts w:ascii="Arial" w:hAnsi="Arial" w:cs="Arial"/>
          <w:sz w:val="24"/>
          <w:szCs w:val="24"/>
        </w:rPr>
      </w:pPr>
      <w:r w:rsidRPr="00341CB2">
        <w:rPr>
          <w:rFonts w:ascii="Arial" w:hAnsi="Arial" w:cs="Arial"/>
          <w:sz w:val="24"/>
          <w:szCs w:val="24"/>
        </w:rPr>
        <w:t>9.</w:t>
      </w:r>
      <w:r w:rsidRPr="00341CB2">
        <w:rPr>
          <w:rFonts w:ascii="Arial" w:hAnsi="Arial" w:cs="Arial"/>
          <w:sz w:val="24"/>
          <w:szCs w:val="24"/>
        </w:rPr>
        <w:tab/>
        <w:t xml:space="preserve">Sharing and recording of </w:t>
      </w:r>
      <w:r w:rsidR="00516B19">
        <w:rPr>
          <w:rFonts w:ascii="Arial" w:hAnsi="Arial" w:cs="Arial"/>
          <w:sz w:val="24"/>
          <w:szCs w:val="24"/>
        </w:rPr>
        <w:t>Low-level</w:t>
      </w:r>
      <w:r w:rsidRPr="00341CB2">
        <w:rPr>
          <w:rFonts w:ascii="Arial" w:hAnsi="Arial" w:cs="Arial"/>
          <w:sz w:val="24"/>
          <w:szCs w:val="24"/>
        </w:rPr>
        <w:t xml:space="preserve"> concerns</w:t>
      </w:r>
      <w:r w:rsidR="00EB5848">
        <w:rPr>
          <w:rFonts w:ascii="Arial" w:hAnsi="Arial" w:cs="Arial"/>
          <w:sz w:val="24"/>
          <w:szCs w:val="24"/>
        </w:rPr>
        <w:t>…………………………</w:t>
      </w:r>
      <w:r w:rsidR="003821D8">
        <w:rPr>
          <w:rFonts w:ascii="Arial" w:hAnsi="Arial" w:cs="Arial"/>
          <w:sz w:val="24"/>
          <w:szCs w:val="24"/>
        </w:rPr>
        <w:t>.</w:t>
      </w:r>
      <w:r w:rsidR="00050FFD">
        <w:rPr>
          <w:rFonts w:ascii="Arial" w:hAnsi="Arial" w:cs="Arial"/>
          <w:sz w:val="24"/>
          <w:szCs w:val="24"/>
        </w:rPr>
        <w:t>8</w:t>
      </w:r>
    </w:p>
    <w:p w14:paraId="525152CB" w14:textId="527EE846" w:rsidR="00341CB2" w:rsidRPr="00341CB2" w:rsidRDefault="00341CB2" w:rsidP="00341CB2">
      <w:pPr>
        <w:rPr>
          <w:rFonts w:ascii="Arial" w:hAnsi="Arial" w:cs="Arial"/>
          <w:sz w:val="24"/>
          <w:szCs w:val="24"/>
        </w:rPr>
      </w:pPr>
      <w:r w:rsidRPr="00341CB2">
        <w:rPr>
          <w:rFonts w:ascii="Arial" w:hAnsi="Arial" w:cs="Arial"/>
          <w:sz w:val="24"/>
          <w:szCs w:val="24"/>
        </w:rPr>
        <w:t>10.</w:t>
      </w:r>
      <w:r w:rsidRPr="00341CB2">
        <w:rPr>
          <w:rFonts w:ascii="Arial" w:hAnsi="Arial" w:cs="Arial"/>
          <w:sz w:val="24"/>
          <w:szCs w:val="24"/>
        </w:rPr>
        <w:tab/>
        <w:t xml:space="preserve">Responding to a </w:t>
      </w:r>
      <w:r w:rsidR="00516B19">
        <w:rPr>
          <w:rFonts w:ascii="Arial" w:hAnsi="Arial" w:cs="Arial"/>
          <w:sz w:val="24"/>
          <w:szCs w:val="24"/>
        </w:rPr>
        <w:t>Low-level</w:t>
      </w:r>
      <w:r w:rsidRPr="00341CB2">
        <w:rPr>
          <w:rFonts w:ascii="Arial" w:hAnsi="Arial" w:cs="Arial"/>
          <w:sz w:val="24"/>
          <w:szCs w:val="24"/>
        </w:rPr>
        <w:t xml:space="preserve"> concern</w:t>
      </w:r>
      <w:r w:rsidR="00EB5848">
        <w:rPr>
          <w:rFonts w:ascii="Arial" w:hAnsi="Arial" w:cs="Arial"/>
          <w:sz w:val="24"/>
          <w:szCs w:val="24"/>
        </w:rPr>
        <w:t>…………………………………….</w:t>
      </w:r>
      <w:r w:rsidRPr="00341CB2">
        <w:rPr>
          <w:rFonts w:ascii="Arial" w:hAnsi="Arial" w:cs="Arial"/>
          <w:sz w:val="24"/>
          <w:szCs w:val="24"/>
        </w:rPr>
        <w:tab/>
      </w:r>
      <w:r w:rsidR="00050FFD">
        <w:rPr>
          <w:rFonts w:ascii="Arial" w:hAnsi="Arial" w:cs="Arial"/>
          <w:sz w:val="24"/>
          <w:szCs w:val="24"/>
        </w:rPr>
        <w:t>8</w:t>
      </w:r>
    </w:p>
    <w:p w14:paraId="14E21582" w14:textId="402BAA6C" w:rsidR="00341CB2" w:rsidRPr="00341CB2" w:rsidRDefault="00341CB2" w:rsidP="00341CB2">
      <w:pPr>
        <w:rPr>
          <w:rFonts w:ascii="Arial" w:hAnsi="Arial" w:cs="Arial"/>
          <w:sz w:val="24"/>
          <w:szCs w:val="24"/>
        </w:rPr>
      </w:pPr>
      <w:r w:rsidRPr="00341CB2">
        <w:rPr>
          <w:rFonts w:ascii="Arial" w:hAnsi="Arial" w:cs="Arial"/>
          <w:sz w:val="24"/>
          <w:szCs w:val="24"/>
        </w:rPr>
        <w:t>11.</w:t>
      </w:r>
      <w:r w:rsidRPr="00341CB2">
        <w:rPr>
          <w:rFonts w:ascii="Arial" w:hAnsi="Arial" w:cs="Arial"/>
          <w:sz w:val="24"/>
          <w:szCs w:val="24"/>
        </w:rPr>
        <w:tab/>
        <w:t xml:space="preserve">Possible outcomes from a </w:t>
      </w:r>
      <w:r w:rsidR="00516B19">
        <w:rPr>
          <w:rFonts w:ascii="Arial" w:hAnsi="Arial" w:cs="Arial"/>
          <w:sz w:val="24"/>
          <w:szCs w:val="24"/>
        </w:rPr>
        <w:t>Low-level</w:t>
      </w:r>
      <w:r w:rsidRPr="00341CB2">
        <w:rPr>
          <w:rFonts w:ascii="Arial" w:hAnsi="Arial" w:cs="Arial"/>
          <w:sz w:val="24"/>
          <w:szCs w:val="24"/>
        </w:rPr>
        <w:t xml:space="preserve"> concern</w:t>
      </w:r>
      <w:r w:rsidR="00EB5848">
        <w:rPr>
          <w:rFonts w:ascii="Arial" w:hAnsi="Arial" w:cs="Arial"/>
          <w:sz w:val="24"/>
          <w:szCs w:val="24"/>
        </w:rPr>
        <w:t>…………………………</w:t>
      </w:r>
      <w:r w:rsidR="003821D8">
        <w:rPr>
          <w:rFonts w:ascii="Arial" w:hAnsi="Arial" w:cs="Arial"/>
          <w:sz w:val="24"/>
          <w:szCs w:val="24"/>
        </w:rPr>
        <w:t>.</w:t>
      </w:r>
      <w:r w:rsidR="00050FFD">
        <w:rPr>
          <w:rFonts w:ascii="Arial" w:hAnsi="Arial" w:cs="Arial"/>
          <w:sz w:val="24"/>
          <w:szCs w:val="24"/>
        </w:rPr>
        <w:t>9</w:t>
      </w:r>
    </w:p>
    <w:p w14:paraId="405FD4F3" w14:textId="3243CEA6" w:rsidR="00341CB2" w:rsidRPr="00341CB2" w:rsidRDefault="00341CB2" w:rsidP="00341CB2">
      <w:pPr>
        <w:rPr>
          <w:rFonts w:ascii="Arial" w:hAnsi="Arial" w:cs="Arial"/>
          <w:sz w:val="24"/>
          <w:szCs w:val="24"/>
        </w:rPr>
      </w:pPr>
      <w:r w:rsidRPr="00341CB2">
        <w:rPr>
          <w:rFonts w:ascii="Arial" w:hAnsi="Arial" w:cs="Arial"/>
          <w:sz w:val="24"/>
          <w:szCs w:val="24"/>
        </w:rPr>
        <w:t>12.</w:t>
      </w:r>
      <w:r w:rsidRPr="00341CB2">
        <w:rPr>
          <w:rFonts w:ascii="Arial" w:hAnsi="Arial" w:cs="Arial"/>
          <w:sz w:val="24"/>
          <w:szCs w:val="24"/>
        </w:rPr>
        <w:tab/>
        <w:t xml:space="preserve">Storage of </w:t>
      </w:r>
      <w:r w:rsidR="00516B19">
        <w:rPr>
          <w:rFonts w:ascii="Arial" w:hAnsi="Arial" w:cs="Arial"/>
          <w:sz w:val="24"/>
          <w:szCs w:val="24"/>
        </w:rPr>
        <w:t>Low-level</w:t>
      </w:r>
      <w:r w:rsidRPr="00341CB2">
        <w:rPr>
          <w:rFonts w:ascii="Arial" w:hAnsi="Arial" w:cs="Arial"/>
          <w:sz w:val="24"/>
          <w:szCs w:val="24"/>
        </w:rPr>
        <w:t xml:space="preserve"> concerns</w:t>
      </w:r>
      <w:r w:rsidR="00EB5848">
        <w:rPr>
          <w:rFonts w:ascii="Arial" w:hAnsi="Arial" w:cs="Arial"/>
          <w:sz w:val="24"/>
          <w:szCs w:val="24"/>
        </w:rPr>
        <w:t>………………………………………….</w:t>
      </w:r>
      <w:r w:rsidRPr="00341CB2">
        <w:rPr>
          <w:rFonts w:ascii="Arial" w:hAnsi="Arial" w:cs="Arial"/>
          <w:sz w:val="24"/>
          <w:szCs w:val="24"/>
        </w:rPr>
        <w:t>1</w:t>
      </w:r>
      <w:r w:rsidR="005F009C">
        <w:rPr>
          <w:rFonts w:ascii="Arial" w:hAnsi="Arial" w:cs="Arial"/>
          <w:sz w:val="24"/>
          <w:szCs w:val="24"/>
        </w:rPr>
        <w:t>2</w:t>
      </w:r>
    </w:p>
    <w:p w14:paraId="37793503" w14:textId="3217643C" w:rsidR="00341CB2" w:rsidRPr="00341CB2" w:rsidRDefault="00341CB2" w:rsidP="00341CB2">
      <w:pPr>
        <w:rPr>
          <w:rFonts w:ascii="Arial" w:hAnsi="Arial" w:cs="Arial"/>
          <w:sz w:val="24"/>
          <w:szCs w:val="24"/>
        </w:rPr>
      </w:pPr>
      <w:r w:rsidRPr="00341CB2">
        <w:rPr>
          <w:rFonts w:ascii="Arial" w:hAnsi="Arial" w:cs="Arial"/>
          <w:sz w:val="24"/>
          <w:szCs w:val="24"/>
        </w:rPr>
        <w:t>13.</w:t>
      </w:r>
      <w:r w:rsidRPr="00341CB2">
        <w:rPr>
          <w:rFonts w:ascii="Arial" w:hAnsi="Arial" w:cs="Arial"/>
          <w:sz w:val="24"/>
          <w:szCs w:val="24"/>
        </w:rPr>
        <w:tab/>
        <w:t xml:space="preserve">Reviewing the </w:t>
      </w:r>
      <w:r w:rsidR="00516B19">
        <w:rPr>
          <w:rFonts w:ascii="Arial" w:hAnsi="Arial" w:cs="Arial"/>
          <w:sz w:val="24"/>
          <w:szCs w:val="24"/>
        </w:rPr>
        <w:t>Low-level</w:t>
      </w:r>
      <w:r w:rsidRPr="00341CB2">
        <w:rPr>
          <w:rFonts w:ascii="Arial" w:hAnsi="Arial" w:cs="Arial"/>
          <w:sz w:val="24"/>
          <w:szCs w:val="24"/>
        </w:rPr>
        <w:t xml:space="preserve"> concerns file</w:t>
      </w:r>
      <w:r w:rsidR="00EB5848">
        <w:rPr>
          <w:rFonts w:ascii="Arial" w:hAnsi="Arial" w:cs="Arial"/>
          <w:sz w:val="24"/>
          <w:szCs w:val="24"/>
        </w:rPr>
        <w:t>………………………………….</w:t>
      </w:r>
      <w:r w:rsidRPr="00341CB2">
        <w:rPr>
          <w:rFonts w:ascii="Arial" w:hAnsi="Arial" w:cs="Arial"/>
          <w:sz w:val="24"/>
          <w:szCs w:val="24"/>
        </w:rPr>
        <w:tab/>
        <w:t>1</w:t>
      </w:r>
      <w:r w:rsidR="005F009C">
        <w:rPr>
          <w:rFonts w:ascii="Arial" w:hAnsi="Arial" w:cs="Arial"/>
          <w:sz w:val="24"/>
          <w:szCs w:val="24"/>
        </w:rPr>
        <w:t>3</w:t>
      </w:r>
    </w:p>
    <w:p w14:paraId="3FF3798C" w14:textId="642A5528" w:rsidR="00341CB2" w:rsidRPr="00341CB2" w:rsidRDefault="00341CB2" w:rsidP="00341CB2">
      <w:pPr>
        <w:rPr>
          <w:rFonts w:ascii="Arial" w:hAnsi="Arial" w:cs="Arial"/>
          <w:sz w:val="24"/>
          <w:szCs w:val="24"/>
        </w:rPr>
      </w:pPr>
      <w:r w:rsidRPr="00341CB2">
        <w:rPr>
          <w:rFonts w:ascii="Arial" w:hAnsi="Arial" w:cs="Arial"/>
          <w:sz w:val="24"/>
          <w:szCs w:val="24"/>
        </w:rPr>
        <w:t>14.</w:t>
      </w:r>
      <w:r w:rsidRPr="00341CB2">
        <w:rPr>
          <w:rFonts w:ascii="Arial" w:hAnsi="Arial" w:cs="Arial"/>
          <w:sz w:val="24"/>
          <w:szCs w:val="24"/>
        </w:rPr>
        <w:tab/>
        <w:t xml:space="preserve">Retaining </w:t>
      </w:r>
      <w:r w:rsidR="00516B19">
        <w:rPr>
          <w:rFonts w:ascii="Arial" w:hAnsi="Arial" w:cs="Arial"/>
          <w:sz w:val="24"/>
          <w:szCs w:val="24"/>
        </w:rPr>
        <w:t>Low-level</w:t>
      </w:r>
      <w:r w:rsidRPr="00341CB2">
        <w:rPr>
          <w:rFonts w:ascii="Arial" w:hAnsi="Arial" w:cs="Arial"/>
          <w:sz w:val="24"/>
          <w:szCs w:val="24"/>
        </w:rPr>
        <w:t xml:space="preserve"> concerns</w:t>
      </w:r>
      <w:r w:rsidR="00EB5848">
        <w:rPr>
          <w:rFonts w:ascii="Arial" w:hAnsi="Arial" w:cs="Arial"/>
          <w:sz w:val="24"/>
          <w:szCs w:val="24"/>
        </w:rPr>
        <w:t>…………………………………………...</w:t>
      </w:r>
      <w:r w:rsidRPr="00341CB2">
        <w:rPr>
          <w:rFonts w:ascii="Arial" w:hAnsi="Arial" w:cs="Arial"/>
          <w:sz w:val="24"/>
          <w:szCs w:val="24"/>
        </w:rPr>
        <w:tab/>
        <w:t>1</w:t>
      </w:r>
      <w:r w:rsidR="005F009C">
        <w:rPr>
          <w:rFonts w:ascii="Arial" w:hAnsi="Arial" w:cs="Arial"/>
          <w:sz w:val="24"/>
          <w:szCs w:val="24"/>
        </w:rPr>
        <w:t>3</w:t>
      </w:r>
    </w:p>
    <w:p w14:paraId="7A8AD84E" w14:textId="0ED8D97D" w:rsidR="00341CB2" w:rsidRPr="00341CB2" w:rsidRDefault="00341CB2" w:rsidP="00341CB2">
      <w:pPr>
        <w:rPr>
          <w:rFonts w:ascii="Arial" w:hAnsi="Arial" w:cs="Arial"/>
          <w:sz w:val="24"/>
          <w:szCs w:val="24"/>
        </w:rPr>
      </w:pPr>
      <w:r w:rsidRPr="00341CB2">
        <w:rPr>
          <w:rFonts w:ascii="Arial" w:hAnsi="Arial" w:cs="Arial"/>
          <w:sz w:val="24"/>
          <w:szCs w:val="24"/>
        </w:rPr>
        <w:t>15.</w:t>
      </w:r>
      <w:r w:rsidRPr="00341CB2">
        <w:rPr>
          <w:rFonts w:ascii="Arial" w:hAnsi="Arial" w:cs="Arial"/>
          <w:sz w:val="24"/>
          <w:szCs w:val="24"/>
        </w:rPr>
        <w:tab/>
      </w:r>
      <w:r w:rsidR="00516B19">
        <w:rPr>
          <w:rFonts w:ascii="Arial" w:hAnsi="Arial" w:cs="Arial"/>
          <w:sz w:val="24"/>
          <w:szCs w:val="24"/>
        </w:rPr>
        <w:t>Low-level</w:t>
      </w:r>
      <w:r w:rsidRPr="00341CB2">
        <w:rPr>
          <w:rFonts w:ascii="Arial" w:hAnsi="Arial" w:cs="Arial"/>
          <w:sz w:val="24"/>
          <w:szCs w:val="24"/>
        </w:rPr>
        <w:t xml:space="preserve"> concerns and references</w:t>
      </w:r>
      <w:r w:rsidR="00EB5848">
        <w:rPr>
          <w:rFonts w:ascii="Arial" w:hAnsi="Arial" w:cs="Arial"/>
          <w:sz w:val="24"/>
          <w:szCs w:val="24"/>
        </w:rPr>
        <w:t>…………………………………….</w:t>
      </w:r>
      <w:r w:rsidRPr="00341CB2">
        <w:rPr>
          <w:rFonts w:ascii="Arial" w:hAnsi="Arial" w:cs="Arial"/>
          <w:sz w:val="24"/>
          <w:szCs w:val="24"/>
        </w:rPr>
        <w:tab/>
        <w:t>1</w:t>
      </w:r>
      <w:r w:rsidR="005F009C">
        <w:rPr>
          <w:rFonts w:ascii="Arial" w:hAnsi="Arial" w:cs="Arial"/>
          <w:sz w:val="24"/>
          <w:szCs w:val="24"/>
        </w:rPr>
        <w:t>3</w:t>
      </w:r>
    </w:p>
    <w:p w14:paraId="3B99307B" w14:textId="7D6A2149" w:rsidR="00341CB2" w:rsidRPr="00341CB2" w:rsidRDefault="00341CB2" w:rsidP="00341CB2">
      <w:pPr>
        <w:rPr>
          <w:rFonts w:ascii="Arial" w:hAnsi="Arial" w:cs="Arial"/>
          <w:sz w:val="24"/>
          <w:szCs w:val="24"/>
        </w:rPr>
      </w:pPr>
      <w:r w:rsidRPr="00341CB2">
        <w:rPr>
          <w:rFonts w:ascii="Arial" w:hAnsi="Arial" w:cs="Arial"/>
          <w:sz w:val="24"/>
          <w:szCs w:val="24"/>
        </w:rPr>
        <w:t>Appendix 1 – Spectrum of Behaviour</w:t>
      </w:r>
      <w:r w:rsidR="00EB5848">
        <w:rPr>
          <w:rFonts w:ascii="Arial" w:hAnsi="Arial" w:cs="Arial"/>
          <w:sz w:val="24"/>
          <w:szCs w:val="24"/>
        </w:rPr>
        <w:t>…………………………………………...</w:t>
      </w:r>
      <w:r w:rsidRPr="00341CB2">
        <w:rPr>
          <w:rFonts w:ascii="Arial" w:hAnsi="Arial" w:cs="Arial"/>
          <w:sz w:val="24"/>
          <w:szCs w:val="24"/>
        </w:rPr>
        <w:t>1</w:t>
      </w:r>
      <w:r w:rsidR="00BD7520">
        <w:rPr>
          <w:rFonts w:ascii="Arial" w:hAnsi="Arial" w:cs="Arial"/>
          <w:sz w:val="24"/>
          <w:szCs w:val="24"/>
        </w:rPr>
        <w:t>5</w:t>
      </w:r>
    </w:p>
    <w:p w14:paraId="7EE5BA2B" w14:textId="6FE6FE13" w:rsidR="00341CB2" w:rsidRPr="00341CB2" w:rsidRDefault="00341CB2" w:rsidP="00341CB2">
      <w:pPr>
        <w:rPr>
          <w:rFonts w:ascii="Arial" w:hAnsi="Arial" w:cs="Arial"/>
          <w:sz w:val="24"/>
          <w:szCs w:val="24"/>
        </w:rPr>
      </w:pPr>
      <w:r w:rsidRPr="00341CB2">
        <w:rPr>
          <w:rFonts w:ascii="Arial" w:hAnsi="Arial" w:cs="Arial"/>
          <w:sz w:val="24"/>
          <w:szCs w:val="24"/>
        </w:rPr>
        <w:t xml:space="preserve">Appendix 2 – Reporting a </w:t>
      </w:r>
      <w:r w:rsidR="00516B19">
        <w:rPr>
          <w:rFonts w:ascii="Arial" w:hAnsi="Arial" w:cs="Arial"/>
          <w:sz w:val="24"/>
          <w:szCs w:val="24"/>
        </w:rPr>
        <w:t>Low-level</w:t>
      </w:r>
      <w:r w:rsidRPr="00341CB2">
        <w:rPr>
          <w:rFonts w:ascii="Arial" w:hAnsi="Arial" w:cs="Arial"/>
          <w:sz w:val="24"/>
          <w:szCs w:val="24"/>
        </w:rPr>
        <w:t xml:space="preserve"> concern – flowchart</w:t>
      </w:r>
      <w:r w:rsidR="00EB5848">
        <w:rPr>
          <w:rFonts w:ascii="Arial" w:hAnsi="Arial" w:cs="Arial"/>
          <w:sz w:val="24"/>
          <w:szCs w:val="24"/>
        </w:rPr>
        <w:t>…………………….</w:t>
      </w:r>
      <w:r w:rsidRPr="00341CB2">
        <w:rPr>
          <w:rFonts w:ascii="Arial" w:hAnsi="Arial" w:cs="Arial"/>
          <w:sz w:val="24"/>
          <w:szCs w:val="24"/>
        </w:rPr>
        <w:t>1</w:t>
      </w:r>
      <w:r w:rsidR="00BD7520">
        <w:rPr>
          <w:rFonts w:ascii="Arial" w:hAnsi="Arial" w:cs="Arial"/>
          <w:sz w:val="24"/>
          <w:szCs w:val="24"/>
        </w:rPr>
        <w:t>6</w:t>
      </w:r>
    </w:p>
    <w:p w14:paraId="4E23FB81" w14:textId="312E6918" w:rsidR="00341CB2" w:rsidRPr="00341CB2" w:rsidRDefault="00341CB2" w:rsidP="00341CB2">
      <w:pPr>
        <w:rPr>
          <w:rFonts w:ascii="Arial" w:hAnsi="Arial" w:cs="Arial"/>
          <w:sz w:val="24"/>
          <w:szCs w:val="24"/>
        </w:rPr>
      </w:pPr>
      <w:r w:rsidRPr="00341CB2">
        <w:rPr>
          <w:rFonts w:ascii="Arial" w:hAnsi="Arial" w:cs="Arial"/>
          <w:sz w:val="24"/>
          <w:szCs w:val="24"/>
        </w:rPr>
        <w:t xml:space="preserve">Appendix 3 – </w:t>
      </w:r>
      <w:r w:rsidR="00516B19">
        <w:rPr>
          <w:rFonts w:ascii="Arial" w:hAnsi="Arial" w:cs="Arial"/>
          <w:sz w:val="24"/>
          <w:szCs w:val="24"/>
        </w:rPr>
        <w:t>Low-level</w:t>
      </w:r>
      <w:r w:rsidRPr="00341CB2">
        <w:rPr>
          <w:rFonts w:ascii="Arial" w:hAnsi="Arial" w:cs="Arial"/>
          <w:sz w:val="24"/>
          <w:szCs w:val="24"/>
        </w:rPr>
        <w:t xml:space="preserve"> concerns form</w:t>
      </w:r>
      <w:r w:rsidR="00EB5848">
        <w:rPr>
          <w:rFonts w:ascii="Arial" w:hAnsi="Arial" w:cs="Arial"/>
          <w:sz w:val="24"/>
          <w:szCs w:val="24"/>
        </w:rPr>
        <w:t>…………………………………………</w:t>
      </w:r>
      <w:r w:rsidRPr="00341CB2">
        <w:rPr>
          <w:rFonts w:ascii="Arial" w:hAnsi="Arial" w:cs="Arial"/>
          <w:sz w:val="24"/>
          <w:szCs w:val="24"/>
        </w:rPr>
        <w:tab/>
        <w:t>1</w:t>
      </w:r>
      <w:r w:rsidR="00BD7520">
        <w:rPr>
          <w:rFonts w:ascii="Arial" w:hAnsi="Arial" w:cs="Arial"/>
          <w:sz w:val="24"/>
          <w:szCs w:val="24"/>
        </w:rPr>
        <w:t>7</w:t>
      </w:r>
    </w:p>
    <w:p w14:paraId="54C2827B" w14:textId="6FD36AAD" w:rsidR="007163A3" w:rsidRDefault="007163A3" w:rsidP="002E3BD5">
      <w:pPr>
        <w:rPr>
          <w:rFonts w:ascii="Arial" w:hAnsi="Arial" w:cs="Arial"/>
          <w:sz w:val="24"/>
          <w:szCs w:val="24"/>
        </w:rPr>
      </w:pPr>
    </w:p>
    <w:p w14:paraId="0B9B29F1" w14:textId="77777777" w:rsidR="0063375B" w:rsidRDefault="0063375B" w:rsidP="002E3BD5">
      <w:pPr>
        <w:rPr>
          <w:rFonts w:ascii="Arial" w:hAnsi="Arial" w:cs="Arial"/>
          <w:sz w:val="24"/>
          <w:szCs w:val="24"/>
        </w:rPr>
      </w:pPr>
    </w:p>
    <w:p w14:paraId="7D09F32A" w14:textId="77777777" w:rsidR="0063375B" w:rsidRDefault="0063375B" w:rsidP="002E3BD5">
      <w:pPr>
        <w:rPr>
          <w:rFonts w:ascii="Arial" w:hAnsi="Arial" w:cs="Arial"/>
          <w:sz w:val="24"/>
          <w:szCs w:val="24"/>
        </w:rPr>
      </w:pPr>
    </w:p>
    <w:p w14:paraId="5A566C1E" w14:textId="407EB110" w:rsidR="00341CB2" w:rsidRDefault="00341CB2" w:rsidP="002E3BD5">
      <w:pPr>
        <w:rPr>
          <w:rFonts w:ascii="Arial" w:hAnsi="Arial" w:cs="Arial"/>
          <w:sz w:val="24"/>
          <w:szCs w:val="24"/>
        </w:rPr>
      </w:pPr>
    </w:p>
    <w:p w14:paraId="575B7772" w14:textId="6B0238F0" w:rsidR="00341CB2" w:rsidRDefault="00341CB2" w:rsidP="002E3BD5">
      <w:pPr>
        <w:rPr>
          <w:rFonts w:ascii="Arial" w:hAnsi="Arial" w:cs="Arial"/>
          <w:sz w:val="24"/>
          <w:szCs w:val="24"/>
        </w:rPr>
      </w:pPr>
    </w:p>
    <w:p w14:paraId="4F4F37F0" w14:textId="2D21C9A1" w:rsidR="00341CB2" w:rsidRDefault="00341CB2" w:rsidP="002E3BD5">
      <w:pPr>
        <w:rPr>
          <w:rFonts w:ascii="Arial" w:hAnsi="Arial" w:cs="Arial"/>
          <w:sz w:val="24"/>
          <w:szCs w:val="24"/>
        </w:rPr>
      </w:pPr>
    </w:p>
    <w:p w14:paraId="0440FE5B" w14:textId="5B356482" w:rsidR="00341CB2" w:rsidRDefault="00341CB2" w:rsidP="002E3BD5">
      <w:pPr>
        <w:rPr>
          <w:rFonts w:ascii="Arial" w:hAnsi="Arial" w:cs="Arial"/>
          <w:sz w:val="24"/>
          <w:szCs w:val="24"/>
        </w:rPr>
      </w:pPr>
    </w:p>
    <w:p w14:paraId="6F3077FB" w14:textId="77777777" w:rsidR="00F761DD" w:rsidRDefault="00F761DD" w:rsidP="00341CB2">
      <w:pPr>
        <w:rPr>
          <w:rFonts w:ascii="Arial" w:hAnsi="Arial" w:cs="Arial"/>
          <w:sz w:val="24"/>
          <w:szCs w:val="24"/>
        </w:rPr>
      </w:pPr>
    </w:p>
    <w:p w14:paraId="5B22DD67" w14:textId="77777777" w:rsidR="00F761DD" w:rsidRDefault="00F761DD" w:rsidP="00341CB2">
      <w:pPr>
        <w:rPr>
          <w:rFonts w:ascii="Arial" w:hAnsi="Arial" w:cs="Arial"/>
          <w:sz w:val="24"/>
          <w:szCs w:val="24"/>
        </w:rPr>
      </w:pPr>
    </w:p>
    <w:p w14:paraId="5573E2E1" w14:textId="77777777" w:rsidR="00F761DD" w:rsidRDefault="00F761DD" w:rsidP="00341CB2">
      <w:pPr>
        <w:rPr>
          <w:rFonts w:ascii="Arial" w:hAnsi="Arial" w:cs="Arial"/>
          <w:sz w:val="24"/>
          <w:szCs w:val="24"/>
        </w:rPr>
      </w:pPr>
    </w:p>
    <w:p w14:paraId="2C49D1D2" w14:textId="77777777" w:rsidR="00F761DD" w:rsidRDefault="00F761DD" w:rsidP="00341CB2">
      <w:pPr>
        <w:rPr>
          <w:rFonts w:ascii="Arial" w:hAnsi="Arial" w:cs="Arial"/>
          <w:sz w:val="24"/>
          <w:szCs w:val="24"/>
        </w:rPr>
      </w:pPr>
    </w:p>
    <w:p w14:paraId="00095B4A" w14:textId="59D3C56D" w:rsidR="007163A3" w:rsidRPr="00341CB2" w:rsidRDefault="007163A3" w:rsidP="00341CB2">
      <w:pPr>
        <w:rPr>
          <w:rFonts w:ascii="Arial" w:hAnsi="Arial" w:cs="Arial"/>
          <w:sz w:val="24"/>
          <w:szCs w:val="24"/>
        </w:rPr>
      </w:pPr>
      <w:r w:rsidRPr="005B79B6">
        <w:rPr>
          <w:rFonts w:ascii="Arial" w:hAnsi="Arial" w:cs="Arial"/>
          <w:b/>
          <w:bCs/>
          <w:sz w:val="28"/>
          <w:szCs w:val="28"/>
        </w:rPr>
        <w:t>1.</w:t>
      </w:r>
      <w:r w:rsidR="00533F27">
        <w:rPr>
          <w:rFonts w:ascii="Arial" w:hAnsi="Arial" w:cs="Arial"/>
          <w:b/>
          <w:bCs/>
          <w:sz w:val="28"/>
          <w:szCs w:val="28"/>
        </w:rPr>
        <w:t xml:space="preserve">   </w:t>
      </w:r>
      <w:r w:rsidR="005B79B6" w:rsidRPr="005B79B6">
        <w:rPr>
          <w:rFonts w:ascii="Arial" w:hAnsi="Arial" w:cs="Arial"/>
          <w:b/>
          <w:bCs/>
          <w:sz w:val="28"/>
          <w:szCs w:val="28"/>
        </w:rPr>
        <w:t xml:space="preserve"> </w:t>
      </w:r>
      <w:r w:rsidRPr="005B79B6">
        <w:rPr>
          <w:rFonts w:ascii="Arial" w:hAnsi="Arial" w:cs="Arial"/>
          <w:b/>
          <w:bCs/>
          <w:sz w:val="28"/>
          <w:szCs w:val="28"/>
        </w:rPr>
        <w:t>Introduction</w:t>
      </w:r>
    </w:p>
    <w:p w14:paraId="3B6EDF9E" w14:textId="77777777" w:rsidR="00093391" w:rsidRPr="005B79B6" w:rsidRDefault="00093391" w:rsidP="00451242">
      <w:pPr>
        <w:spacing w:line="276" w:lineRule="auto"/>
        <w:rPr>
          <w:rFonts w:ascii="Arial" w:hAnsi="Arial" w:cs="Arial"/>
          <w:b/>
          <w:bCs/>
          <w:sz w:val="28"/>
          <w:szCs w:val="28"/>
        </w:rPr>
      </w:pPr>
    </w:p>
    <w:p w14:paraId="01FFD577" w14:textId="4B5CC308" w:rsidR="007163A3" w:rsidRDefault="007163A3" w:rsidP="00451242">
      <w:pPr>
        <w:spacing w:line="276" w:lineRule="auto"/>
        <w:rPr>
          <w:rFonts w:ascii="Arial" w:hAnsi="Arial" w:cs="Arial"/>
          <w:sz w:val="24"/>
          <w:szCs w:val="24"/>
        </w:rPr>
      </w:pPr>
      <w:r w:rsidRPr="005B79B6">
        <w:rPr>
          <w:rFonts w:ascii="Arial" w:hAnsi="Arial" w:cs="Arial"/>
          <w:b/>
          <w:bCs/>
          <w:sz w:val="24"/>
          <w:szCs w:val="24"/>
        </w:rPr>
        <w:t>1.1</w:t>
      </w:r>
      <w:r w:rsidRPr="007223B1">
        <w:rPr>
          <w:rFonts w:ascii="Arial" w:hAnsi="Arial" w:cs="Arial"/>
          <w:sz w:val="24"/>
          <w:szCs w:val="24"/>
        </w:rPr>
        <w:tab/>
        <w:t xml:space="preserve">This policy forms part of the </w:t>
      </w:r>
      <w:r w:rsidR="0084253E">
        <w:rPr>
          <w:rFonts w:ascii="Arial" w:hAnsi="Arial" w:cs="Arial"/>
          <w:sz w:val="24"/>
          <w:szCs w:val="24"/>
        </w:rPr>
        <w:t>Burlington Infant S</w:t>
      </w:r>
      <w:r w:rsidR="008C155B">
        <w:rPr>
          <w:rFonts w:ascii="Arial" w:hAnsi="Arial" w:cs="Arial"/>
          <w:sz w:val="24"/>
          <w:szCs w:val="24"/>
        </w:rPr>
        <w:t>c</w:t>
      </w:r>
      <w:r w:rsidR="0084253E">
        <w:rPr>
          <w:rFonts w:ascii="Arial" w:hAnsi="Arial" w:cs="Arial"/>
          <w:sz w:val="24"/>
          <w:szCs w:val="24"/>
        </w:rPr>
        <w:t>hool</w:t>
      </w:r>
      <w:r w:rsidR="008C155B">
        <w:rPr>
          <w:rFonts w:ascii="Arial" w:hAnsi="Arial" w:cs="Arial"/>
          <w:sz w:val="24"/>
          <w:szCs w:val="24"/>
        </w:rPr>
        <w:t xml:space="preserve"> </w:t>
      </w:r>
      <w:bookmarkStart w:id="0" w:name="_GoBack"/>
      <w:bookmarkEnd w:id="0"/>
      <w:r w:rsidRPr="007223B1">
        <w:rPr>
          <w:rFonts w:ascii="Arial" w:hAnsi="Arial" w:cs="Arial"/>
          <w:sz w:val="24"/>
          <w:szCs w:val="24"/>
        </w:rPr>
        <w:t xml:space="preserve">Staff Code of Conduct and should be read in conjunction with the school’s Child Protection &amp; Safeguarding Policy. This </w:t>
      </w:r>
      <w:r w:rsidR="00516B19">
        <w:rPr>
          <w:rFonts w:ascii="Arial" w:hAnsi="Arial" w:cs="Arial"/>
          <w:sz w:val="24"/>
          <w:szCs w:val="24"/>
        </w:rPr>
        <w:t>Low-level</w:t>
      </w:r>
      <w:r w:rsidRPr="007223B1">
        <w:rPr>
          <w:rFonts w:ascii="Arial" w:hAnsi="Arial" w:cs="Arial"/>
          <w:sz w:val="24"/>
          <w:szCs w:val="24"/>
        </w:rPr>
        <w:t xml:space="preserve"> Concerns Policy is based upon the statutory guidance </w:t>
      </w:r>
      <w:r w:rsidRPr="005B79B6">
        <w:rPr>
          <w:rFonts w:ascii="Arial" w:hAnsi="Arial" w:cs="Arial"/>
          <w:color w:val="4472C4" w:themeColor="accent1"/>
          <w:sz w:val="24"/>
          <w:szCs w:val="24"/>
        </w:rPr>
        <w:t>Keeping Children Safe in Education 202</w:t>
      </w:r>
      <w:r w:rsidR="00F45E9E">
        <w:rPr>
          <w:rFonts w:ascii="Arial" w:hAnsi="Arial" w:cs="Arial"/>
          <w:color w:val="4472C4" w:themeColor="accent1"/>
          <w:sz w:val="24"/>
          <w:szCs w:val="24"/>
        </w:rPr>
        <w:t>4</w:t>
      </w:r>
      <w:r w:rsidRPr="005B79B6">
        <w:rPr>
          <w:rFonts w:ascii="Arial" w:hAnsi="Arial" w:cs="Arial"/>
          <w:color w:val="4472C4" w:themeColor="accent1"/>
          <w:sz w:val="24"/>
          <w:szCs w:val="24"/>
        </w:rPr>
        <w:t xml:space="preserve"> (</w:t>
      </w:r>
      <w:proofErr w:type="spellStart"/>
      <w:r w:rsidRPr="005B79B6">
        <w:rPr>
          <w:rFonts w:ascii="Arial" w:hAnsi="Arial" w:cs="Arial"/>
          <w:color w:val="4472C4" w:themeColor="accent1"/>
          <w:sz w:val="24"/>
          <w:szCs w:val="24"/>
        </w:rPr>
        <w:t>KCSiE</w:t>
      </w:r>
      <w:proofErr w:type="spellEnd"/>
      <w:r w:rsidRPr="005B79B6">
        <w:rPr>
          <w:rFonts w:ascii="Arial" w:hAnsi="Arial" w:cs="Arial"/>
          <w:color w:val="4472C4" w:themeColor="accent1"/>
          <w:sz w:val="24"/>
          <w:szCs w:val="24"/>
        </w:rPr>
        <w:t xml:space="preserve"> 202</w:t>
      </w:r>
      <w:r w:rsidR="00F45E9E">
        <w:rPr>
          <w:rFonts w:ascii="Arial" w:hAnsi="Arial" w:cs="Arial"/>
          <w:color w:val="4472C4" w:themeColor="accent1"/>
          <w:sz w:val="24"/>
          <w:szCs w:val="24"/>
        </w:rPr>
        <w:t>4</w:t>
      </w:r>
      <w:r w:rsidRPr="005B79B6">
        <w:rPr>
          <w:rFonts w:ascii="Arial" w:hAnsi="Arial" w:cs="Arial"/>
          <w:color w:val="4472C4" w:themeColor="accent1"/>
          <w:sz w:val="24"/>
          <w:szCs w:val="24"/>
        </w:rPr>
        <w:t>)</w:t>
      </w:r>
      <w:r w:rsidR="004B313B">
        <w:rPr>
          <w:rFonts w:ascii="Arial" w:hAnsi="Arial" w:cs="Arial"/>
          <w:sz w:val="24"/>
          <w:szCs w:val="24"/>
        </w:rPr>
        <w:t>,</w:t>
      </w:r>
      <w:r w:rsidRPr="007223B1">
        <w:rPr>
          <w:rFonts w:ascii="Arial" w:hAnsi="Arial" w:cs="Arial"/>
          <w:sz w:val="24"/>
          <w:szCs w:val="24"/>
        </w:rPr>
        <w:t xml:space="preserve"> the expectations within </w:t>
      </w:r>
      <w:r w:rsidR="004B52F9">
        <w:rPr>
          <w:rFonts w:ascii="Arial" w:hAnsi="Arial" w:cs="Arial"/>
          <w:sz w:val="24"/>
          <w:szCs w:val="24"/>
        </w:rPr>
        <w:t>‘</w:t>
      </w:r>
      <w:r w:rsidRPr="007223B1">
        <w:rPr>
          <w:rFonts w:ascii="Arial" w:hAnsi="Arial" w:cs="Arial"/>
          <w:sz w:val="24"/>
          <w:szCs w:val="24"/>
        </w:rPr>
        <w:t>Guidance for safer working practice for those working with children and young people in education settings</w:t>
      </w:r>
      <w:r w:rsidR="004B52F9">
        <w:rPr>
          <w:rFonts w:ascii="Arial" w:hAnsi="Arial" w:cs="Arial"/>
          <w:sz w:val="24"/>
          <w:szCs w:val="24"/>
        </w:rPr>
        <w:t xml:space="preserve">’ </w:t>
      </w:r>
      <w:r w:rsidRPr="007223B1">
        <w:rPr>
          <w:rFonts w:ascii="Arial" w:hAnsi="Arial" w:cs="Arial"/>
          <w:sz w:val="24"/>
          <w:szCs w:val="24"/>
        </w:rPr>
        <w:t xml:space="preserve"> February </w:t>
      </w:r>
      <w:r w:rsidR="00F95548">
        <w:rPr>
          <w:rFonts w:ascii="Arial" w:hAnsi="Arial" w:cs="Arial"/>
          <w:sz w:val="24"/>
          <w:szCs w:val="24"/>
        </w:rPr>
        <w:t>(</w:t>
      </w:r>
      <w:r w:rsidRPr="007223B1">
        <w:rPr>
          <w:rFonts w:ascii="Arial" w:hAnsi="Arial" w:cs="Arial"/>
          <w:sz w:val="24"/>
          <w:szCs w:val="24"/>
        </w:rPr>
        <w:t>2022</w:t>
      </w:r>
      <w:r w:rsidR="00F95548">
        <w:rPr>
          <w:rFonts w:ascii="Arial" w:hAnsi="Arial" w:cs="Arial"/>
          <w:sz w:val="24"/>
          <w:szCs w:val="24"/>
        </w:rPr>
        <w:t>)</w:t>
      </w:r>
      <w:r w:rsidRPr="007223B1">
        <w:rPr>
          <w:rFonts w:ascii="Arial" w:hAnsi="Arial" w:cs="Arial"/>
          <w:sz w:val="24"/>
          <w:szCs w:val="24"/>
        </w:rPr>
        <w:t xml:space="preserve"> and the principles within Farrer &amp; </w:t>
      </w:r>
      <w:proofErr w:type="spellStart"/>
      <w:r w:rsidRPr="007223B1">
        <w:rPr>
          <w:rFonts w:ascii="Arial" w:hAnsi="Arial" w:cs="Arial"/>
          <w:sz w:val="24"/>
          <w:szCs w:val="24"/>
        </w:rPr>
        <w:t>Co’s</w:t>
      </w:r>
      <w:proofErr w:type="spellEnd"/>
      <w:r w:rsidRPr="007223B1">
        <w:rPr>
          <w:rFonts w:ascii="Arial" w:hAnsi="Arial" w:cs="Arial"/>
          <w:sz w:val="24"/>
          <w:szCs w:val="24"/>
        </w:rPr>
        <w:t xml:space="preserve"> Developing and Implementing a </w:t>
      </w:r>
      <w:r w:rsidR="00516B19">
        <w:rPr>
          <w:rFonts w:ascii="Arial" w:hAnsi="Arial" w:cs="Arial"/>
          <w:sz w:val="24"/>
          <w:szCs w:val="24"/>
        </w:rPr>
        <w:t>Low-level</w:t>
      </w:r>
      <w:r w:rsidRPr="007223B1">
        <w:rPr>
          <w:rFonts w:ascii="Arial" w:hAnsi="Arial" w:cs="Arial"/>
          <w:sz w:val="24"/>
          <w:szCs w:val="24"/>
        </w:rPr>
        <w:t xml:space="preserve"> </w:t>
      </w:r>
      <w:r w:rsidR="004B313B">
        <w:rPr>
          <w:rFonts w:ascii="Arial" w:hAnsi="Arial" w:cs="Arial"/>
          <w:sz w:val="24"/>
          <w:szCs w:val="24"/>
        </w:rPr>
        <w:t>C</w:t>
      </w:r>
      <w:r w:rsidRPr="007223B1">
        <w:rPr>
          <w:rFonts w:ascii="Arial" w:hAnsi="Arial" w:cs="Arial"/>
          <w:sz w:val="24"/>
          <w:szCs w:val="24"/>
        </w:rPr>
        <w:t xml:space="preserve">oncerns Policy </w:t>
      </w:r>
      <w:r w:rsidR="00F95548">
        <w:rPr>
          <w:rFonts w:ascii="Arial" w:hAnsi="Arial" w:cs="Arial"/>
          <w:sz w:val="24"/>
          <w:szCs w:val="24"/>
        </w:rPr>
        <w:t>(</w:t>
      </w:r>
      <w:r w:rsidRPr="005B79B6">
        <w:rPr>
          <w:rFonts w:ascii="Arial" w:hAnsi="Arial" w:cs="Arial"/>
          <w:color w:val="4472C4" w:themeColor="accent1"/>
          <w:sz w:val="24"/>
          <w:szCs w:val="24"/>
        </w:rPr>
        <w:t>202</w:t>
      </w:r>
      <w:r w:rsidR="00620887">
        <w:rPr>
          <w:rFonts w:ascii="Arial" w:hAnsi="Arial" w:cs="Arial"/>
          <w:color w:val="4472C4" w:themeColor="accent1"/>
          <w:sz w:val="24"/>
          <w:szCs w:val="24"/>
        </w:rPr>
        <w:t>3</w:t>
      </w:r>
      <w:r w:rsidR="00F95548">
        <w:rPr>
          <w:rFonts w:ascii="Arial" w:hAnsi="Arial" w:cs="Arial"/>
          <w:color w:val="4472C4" w:themeColor="accent1"/>
          <w:sz w:val="24"/>
          <w:szCs w:val="24"/>
        </w:rPr>
        <w:t>)</w:t>
      </w:r>
      <w:r w:rsidR="004B52F9">
        <w:rPr>
          <w:rFonts w:ascii="Arial" w:hAnsi="Arial" w:cs="Arial"/>
          <w:color w:val="4472C4" w:themeColor="accent1"/>
          <w:sz w:val="24"/>
          <w:szCs w:val="24"/>
        </w:rPr>
        <w:t xml:space="preserve">: </w:t>
      </w:r>
      <w:r w:rsidR="004B52F9" w:rsidRPr="004B52F9">
        <w:rPr>
          <w:rFonts w:ascii="Arial" w:hAnsi="Arial" w:cs="Arial"/>
          <w:color w:val="0070C0"/>
          <w:sz w:val="24"/>
          <w:szCs w:val="24"/>
        </w:rPr>
        <w:t xml:space="preserve"> </w:t>
      </w:r>
      <w:hyperlink r:id="rId10" w:history="1">
        <w:r w:rsidR="004B52F9" w:rsidRPr="004B52F9">
          <w:rPr>
            <w:rStyle w:val="Hyperlink"/>
            <w:rFonts w:ascii="Arial" w:hAnsi="Arial" w:cs="Arial"/>
            <w:color w:val="0070C0"/>
            <w:sz w:val="24"/>
            <w:szCs w:val="24"/>
          </w:rPr>
          <w:t>https://www.farrer.co.uk/news-and-insights/developing-and-implementing-a-low-level-concerns-policy-a-guide-for-organisations-which-work-with-children2/</w:t>
        </w:r>
      </w:hyperlink>
      <w:r w:rsidR="004B52F9" w:rsidRPr="004B52F9">
        <w:rPr>
          <w:rFonts w:ascii="Arial" w:hAnsi="Arial" w:cs="Arial"/>
          <w:color w:val="0070C0"/>
          <w:sz w:val="24"/>
          <w:szCs w:val="24"/>
        </w:rPr>
        <w:t xml:space="preserve"> </w:t>
      </w:r>
      <w:r w:rsidRPr="004B52F9">
        <w:rPr>
          <w:rFonts w:ascii="Arial" w:hAnsi="Arial" w:cs="Arial"/>
          <w:color w:val="0070C0"/>
          <w:sz w:val="24"/>
          <w:szCs w:val="24"/>
        </w:rPr>
        <w:t>.</w:t>
      </w:r>
      <w:r w:rsidRPr="007223B1">
        <w:rPr>
          <w:rFonts w:ascii="Arial" w:hAnsi="Arial" w:cs="Arial"/>
          <w:sz w:val="24"/>
          <w:szCs w:val="24"/>
        </w:rPr>
        <w:t xml:space="preserve"> These documents are referenced throughout the policy.</w:t>
      </w:r>
    </w:p>
    <w:p w14:paraId="516FCF7D" w14:textId="77777777" w:rsidR="00B70C98" w:rsidRDefault="00B70C98" w:rsidP="00451242">
      <w:pPr>
        <w:spacing w:line="276" w:lineRule="auto"/>
        <w:rPr>
          <w:rFonts w:ascii="Arial" w:hAnsi="Arial" w:cs="Arial"/>
          <w:sz w:val="24"/>
          <w:szCs w:val="24"/>
        </w:rPr>
      </w:pPr>
    </w:p>
    <w:p w14:paraId="5C85AD73" w14:textId="54B84197" w:rsidR="007163A3" w:rsidRPr="007223B1" w:rsidRDefault="007163A3" w:rsidP="00451242">
      <w:pPr>
        <w:spacing w:line="276" w:lineRule="auto"/>
        <w:rPr>
          <w:rFonts w:ascii="Arial" w:hAnsi="Arial" w:cs="Arial"/>
          <w:sz w:val="24"/>
          <w:szCs w:val="24"/>
        </w:rPr>
      </w:pPr>
      <w:r w:rsidRPr="005B79B6">
        <w:rPr>
          <w:rFonts w:ascii="Arial" w:hAnsi="Arial" w:cs="Arial"/>
          <w:b/>
          <w:bCs/>
          <w:sz w:val="24"/>
          <w:szCs w:val="24"/>
        </w:rPr>
        <w:t>1.2</w:t>
      </w:r>
      <w:r w:rsidRPr="007223B1">
        <w:rPr>
          <w:rFonts w:ascii="Arial" w:hAnsi="Arial" w:cs="Arial"/>
          <w:sz w:val="24"/>
          <w:szCs w:val="24"/>
        </w:rPr>
        <w:tab/>
        <w:t xml:space="preserve">Creating a culture in which all concerns about adults (including allegations that do not meet the harm threshold) are shared responsibly and with the right person, and recorded and dealt with </w:t>
      </w:r>
      <w:proofErr w:type="gramStart"/>
      <w:r w:rsidRPr="007223B1">
        <w:rPr>
          <w:rFonts w:ascii="Arial" w:hAnsi="Arial" w:cs="Arial"/>
          <w:sz w:val="24"/>
          <w:szCs w:val="24"/>
        </w:rPr>
        <w:t>appropriately,</w:t>
      </w:r>
      <w:proofErr w:type="gramEnd"/>
      <w:r w:rsidRPr="007223B1">
        <w:rPr>
          <w:rFonts w:ascii="Arial" w:hAnsi="Arial" w:cs="Arial"/>
          <w:sz w:val="24"/>
          <w:szCs w:val="24"/>
        </w:rPr>
        <w:t xml:space="preserve"> is crucial. If implemented well this should encourage an open and transparent culture, enable </w:t>
      </w:r>
      <w:r w:rsidRPr="003D3169">
        <w:rPr>
          <w:rFonts w:ascii="Arial" w:hAnsi="Arial" w:cs="Arial"/>
          <w:sz w:val="24"/>
          <w:szCs w:val="24"/>
        </w:rPr>
        <w:t xml:space="preserve">our </w:t>
      </w:r>
      <w:r w:rsidR="0084253E" w:rsidRPr="003D3169">
        <w:rPr>
          <w:rFonts w:ascii="Arial" w:hAnsi="Arial" w:cs="Arial"/>
          <w:sz w:val="24"/>
          <w:szCs w:val="24"/>
        </w:rPr>
        <w:t>school</w:t>
      </w:r>
      <w:r w:rsidRPr="003D3169">
        <w:rPr>
          <w:rFonts w:ascii="Arial" w:hAnsi="Arial" w:cs="Arial"/>
          <w:sz w:val="24"/>
          <w:szCs w:val="24"/>
        </w:rPr>
        <w:t>,</w:t>
      </w:r>
      <w:r w:rsidRPr="007223B1">
        <w:rPr>
          <w:rFonts w:ascii="Arial" w:hAnsi="Arial" w:cs="Arial"/>
          <w:sz w:val="24"/>
          <w:szCs w:val="24"/>
        </w:rPr>
        <w:t xml:space="preserve"> to identify concerning, problematic or inappropriate behaviour early, minimise the risk of abuse and ensure that adults working in or on behalf of the school are clear about professional boundaries and act within them</w:t>
      </w:r>
      <w:r w:rsidR="001B71EE">
        <w:rPr>
          <w:rFonts w:ascii="Arial" w:hAnsi="Arial" w:cs="Arial"/>
          <w:sz w:val="24"/>
          <w:szCs w:val="24"/>
        </w:rPr>
        <w:t xml:space="preserve"> </w:t>
      </w:r>
      <w:r w:rsidR="001B71EE" w:rsidRPr="00F45E9E">
        <w:rPr>
          <w:rFonts w:ascii="Arial" w:hAnsi="Arial" w:cs="Arial"/>
          <w:sz w:val="24"/>
          <w:szCs w:val="24"/>
        </w:rPr>
        <w:t>(</w:t>
      </w:r>
      <w:r w:rsidR="00214338" w:rsidRPr="00F45E9E">
        <w:rPr>
          <w:rFonts w:ascii="Arial" w:hAnsi="Arial" w:cs="Arial"/>
          <w:sz w:val="24"/>
          <w:szCs w:val="24"/>
        </w:rPr>
        <w:t xml:space="preserve">this includes conduct </w:t>
      </w:r>
      <w:r w:rsidR="001B71EE" w:rsidRPr="00F45E9E">
        <w:rPr>
          <w:rFonts w:ascii="Arial" w:hAnsi="Arial" w:cs="Arial"/>
          <w:sz w:val="24"/>
          <w:szCs w:val="24"/>
        </w:rPr>
        <w:t>in</w:t>
      </w:r>
      <w:r w:rsidR="00214338" w:rsidRPr="00F45E9E">
        <w:rPr>
          <w:rFonts w:ascii="Arial" w:hAnsi="Arial" w:cs="Arial"/>
          <w:sz w:val="24"/>
          <w:szCs w:val="24"/>
        </w:rPr>
        <w:t>side</w:t>
      </w:r>
      <w:r w:rsidR="001B71EE" w:rsidRPr="00F45E9E">
        <w:rPr>
          <w:rFonts w:ascii="Arial" w:hAnsi="Arial" w:cs="Arial"/>
          <w:sz w:val="24"/>
          <w:szCs w:val="24"/>
        </w:rPr>
        <w:t xml:space="preserve"> and outside of </w:t>
      </w:r>
      <w:r w:rsidR="00214338" w:rsidRPr="00F45E9E">
        <w:rPr>
          <w:rFonts w:ascii="Arial" w:hAnsi="Arial" w:cs="Arial"/>
          <w:sz w:val="24"/>
          <w:szCs w:val="24"/>
        </w:rPr>
        <w:t xml:space="preserve">the </w:t>
      </w:r>
      <w:r w:rsidR="001B71EE" w:rsidRPr="00F45E9E">
        <w:rPr>
          <w:rFonts w:ascii="Arial" w:hAnsi="Arial" w:cs="Arial"/>
          <w:sz w:val="24"/>
          <w:szCs w:val="24"/>
        </w:rPr>
        <w:t>school</w:t>
      </w:r>
      <w:r w:rsidR="00214338" w:rsidRPr="00F45E9E">
        <w:rPr>
          <w:rFonts w:ascii="Arial" w:hAnsi="Arial" w:cs="Arial"/>
          <w:sz w:val="24"/>
          <w:szCs w:val="24"/>
        </w:rPr>
        <w:t xml:space="preserve"> setting</w:t>
      </w:r>
      <w:r w:rsidR="001B71EE" w:rsidRPr="00F45E9E">
        <w:rPr>
          <w:rFonts w:ascii="Arial" w:hAnsi="Arial" w:cs="Arial"/>
          <w:sz w:val="24"/>
          <w:szCs w:val="24"/>
        </w:rPr>
        <w:t>)</w:t>
      </w:r>
      <w:r w:rsidRPr="00F45E9E">
        <w:rPr>
          <w:rFonts w:ascii="Arial" w:hAnsi="Arial" w:cs="Arial"/>
          <w:sz w:val="24"/>
          <w:szCs w:val="24"/>
        </w:rPr>
        <w:t>,</w:t>
      </w:r>
      <w:r w:rsidRPr="007223B1">
        <w:rPr>
          <w:rFonts w:ascii="Arial" w:hAnsi="Arial" w:cs="Arial"/>
          <w:sz w:val="24"/>
          <w:szCs w:val="24"/>
        </w:rPr>
        <w:t xml:space="preserve"> in accordance with the ethos and values of </w:t>
      </w:r>
      <w:r w:rsidR="0084253E">
        <w:rPr>
          <w:rFonts w:ascii="Arial" w:hAnsi="Arial" w:cs="Arial"/>
          <w:sz w:val="24"/>
          <w:szCs w:val="24"/>
        </w:rPr>
        <w:t>Burlington infant School</w:t>
      </w:r>
    </w:p>
    <w:p w14:paraId="6751C240" w14:textId="77777777" w:rsidR="005B79B6" w:rsidRDefault="005B79B6" w:rsidP="00451242">
      <w:pPr>
        <w:spacing w:line="276" w:lineRule="auto"/>
        <w:rPr>
          <w:rFonts w:ascii="Arial" w:hAnsi="Arial" w:cs="Arial"/>
          <w:sz w:val="24"/>
          <w:szCs w:val="24"/>
        </w:rPr>
      </w:pPr>
    </w:p>
    <w:p w14:paraId="4DD533FB" w14:textId="51B00283" w:rsidR="00F37374" w:rsidRDefault="007163A3" w:rsidP="00451242">
      <w:pPr>
        <w:spacing w:line="276" w:lineRule="auto"/>
        <w:rPr>
          <w:rFonts w:ascii="Arial" w:hAnsi="Arial" w:cs="Arial"/>
          <w:sz w:val="24"/>
          <w:szCs w:val="24"/>
        </w:rPr>
      </w:pPr>
      <w:r w:rsidRPr="005B79B6">
        <w:rPr>
          <w:rFonts w:ascii="Arial" w:hAnsi="Arial" w:cs="Arial"/>
          <w:b/>
          <w:bCs/>
          <w:sz w:val="24"/>
          <w:szCs w:val="24"/>
        </w:rPr>
        <w:t>1.3</w:t>
      </w:r>
      <w:r w:rsidRPr="007223B1">
        <w:rPr>
          <w:rFonts w:ascii="Arial" w:hAnsi="Arial" w:cs="Arial"/>
          <w:sz w:val="24"/>
          <w:szCs w:val="24"/>
        </w:rPr>
        <w:tab/>
      </w:r>
      <w:bookmarkStart w:id="1" w:name="_Hlk141958637"/>
      <w:r w:rsidRPr="007223B1">
        <w:rPr>
          <w:rFonts w:ascii="Arial" w:hAnsi="Arial" w:cs="Arial"/>
          <w:sz w:val="24"/>
          <w:szCs w:val="24"/>
        </w:rPr>
        <w:t xml:space="preserve">Behaviour which is not consistent with the standards and values of </w:t>
      </w:r>
      <w:r w:rsidR="0084253E">
        <w:rPr>
          <w:rFonts w:ascii="Arial" w:hAnsi="Arial" w:cs="Arial"/>
          <w:sz w:val="24"/>
          <w:szCs w:val="24"/>
        </w:rPr>
        <w:t>Burlington Infant School</w:t>
      </w:r>
      <w:r w:rsidRPr="007223B1">
        <w:rPr>
          <w:rFonts w:ascii="Arial" w:hAnsi="Arial" w:cs="Arial"/>
          <w:sz w:val="24"/>
          <w:szCs w:val="24"/>
        </w:rPr>
        <w:t>,</w:t>
      </w:r>
      <w:bookmarkEnd w:id="1"/>
      <w:r w:rsidRPr="007223B1">
        <w:rPr>
          <w:rFonts w:ascii="Arial" w:hAnsi="Arial" w:cs="Arial"/>
          <w:sz w:val="24"/>
          <w:szCs w:val="24"/>
        </w:rPr>
        <w:t xml:space="preserve"> and which does not meet the school’s expectations specified in </w:t>
      </w:r>
      <w:r w:rsidR="001B339B">
        <w:rPr>
          <w:rFonts w:ascii="Arial" w:hAnsi="Arial" w:cs="Arial"/>
          <w:sz w:val="24"/>
          <w:szCs w:val="24"/>
        </w:rPr>
        <w:t>the</w:t>
      </w:r>
      <w:r w:rsidRPr="007223B1">
        <w:rPr>
          <w:rFonts w:ascii="Arial" w:hAnsi="Arial" w:cs="Arial"/>
          <w:sz w:val="24"/>
          <w:szCs w:val="24"/>
        </w:rPr>
        <w:t xml:space="preserve"> </w:t>
      </w:r>
      <w:r w:rsidR="001B339B">
        <w:rPr>
          <w:rFonts w:ascii="Arial" w:hAnsi="Arial" w:cs="Arial"/>
          <w:sz w:val="24"/>
          <w:szCs w:val="24"/>
        </w:rPr>
        <w:t>S</w:t>
      </w:r>
      <w:r w:rsidRPr="007223B1">
        <w:rPr>
          <w:rFonts w:ascii="Arial" w:hAnsi="Arial" w:cs="Arial"/>
          <w:sz w:val="24"/>
          <w:szCs w:val="24"/>
        </w:rPr>
        <w:t>taff Code of Conduct, needs to be addressed. Such behaviour can exist on a wide spectrum – from the inadvertent or thoughtless, through to that which is ultimately intended to enable abuse. Where a concern about an individual’s behaviour meets the threshold of an allegation, clear guidance exists to support the member of staff in responding to these concerns.</w:t>
      </w:r>
    </w:p>
    <w:p w14:paraId="31C3B593" w14:textId="77777777" w:rsidR="008E63A9" w:rsidRDefault="008E63A9" w:rsidP="00451242">
      <w:pPr>
        <w:spacing w:line="276" w:lineRule="auto"/>
        <w:rPr>
          <w:rFonts w:ascii="Arial" w:hAnsi="Arial" w:cs="Arial"/>
          <w:sz w:val="24"/>
          <w:szCs w:val="24"/>
        </w:rPr>
      </w:pPr>
    </w:p>
    <w:p w14:paraId="551D3239" w14:textId="21053639" w:rsidR="007163A3" w:rsidRDefault="00F37374" w:rsidP="00451242">
      <w:pPr>
        <w:spacing w:line="276" w:lineRule="auto"/>
        <w:rPr>
          <w:rFonts w:ascii="Arial" w:hAnsi="Arial" w:cs="Arial"/>
          <w:sz w:val="24"/>
          <w:szCs w:val="24"/>
        </w:rPr>
      </w:pPr>
      <w:r w:rsidRPr="00620887">
        <w:rPr>
          <w:rFonts w:ascii="Arial" w:hAnsi="Arial" w:cs="Arial"/>
          <w:b/>
          <w:bCs/>
          <w:sz w:val="24"/>
          <w:szCs w:val="24"/>
        </w:rPr>
        <w:t>1.4</w:t>
      </w:r>
      <w:r w:rsidRPr="00620887">
        <w:rPr>
          <w:rFonts w:ascii="Arial" w:hAnsi="Arial" w:cs="Arial"/>
          <w:sz w:val="24"/>
          <w:szCs w:val="24"/>
        </w:rPr>
        <w:t xml:space="preserve">     Behaviour which is not consistent with the standards and values of </w:t>
      </w:r>
      <w:r w:rsidR="00924D33" w:rsidRPr="00620887">
        <w:rPr>
          <w:rFonts w:ascii="Arial" w:hAnsi="Arial" w:cs="Arial"/>
          <w:sz w:val="24"/>
          <w:szCs w:val="24"/>
        </w:rPr>
        <w:t>the school</w:t>
      </w:r>
      <w:r w:rsidRPr="00620887">
        <w:rPr>
          <w:rFonts w:ascii="Arial" w:hAnsi="Arial" w:cs="Arial"/>
          <w:sz w:val="24"/>
          <w:szCs w:val="24"/>
        </w:rPr>
        <w:t>, includes any related incidents when an individual or organisation is using the school premises for the purposes of running activities for children, the school will follow our safeguarding policies and procedures, including informing the LADO' within 24 hours (</w:t>
      </w:r>
      <w:proofErr w:type="spellStart"/>
      <w:r w:rsidRPr="00620887">
        <w:rPr>
          <w:rFonts w:ascii="Arial" w:hAnsi="Arial" w:cs="Arial"/>
          <w:sz w:val="24"/>
          <w:szCs w:val="24"/>
        </w:rPr>
        <w:t>KCSiE</w:t>
      </w:r>
      <w:proofErr w:type="spellEnd"/>
      <w:r w:rsidRPr="00620887">
        <w:rPr>
          <w:rFonts w:ascii="Arial" w:hAnsi="Arial" w:cs="Arial"/>
          <w:sz w:val="24"/>
          <w:szCs w:val="24"/>
        </w:rPr>
        <w:t xml:space="preserve"> </w:t>
      </w:r>
      <w:r w:rsidRPr="00F37374">
        <w:rPr>
          <w:rFonts w:ascii="Arial" w:hAnsi="Arial" w:cs="Arial"/>
          <w:color w:val="4472C4" w:themeColor="accent1"/>
          <w:sz w:val="24"/>
          <w:szCs w:val="24"/>
        </w:rPr>
        <w:t>202</w:t>
      </w:r>
      <w:r w:rsidR="00620887">
        <w:rPr>
          <w:rFonts w:ascii="Arial" w:hAnsi="Arial" w:cs="Arial"/>
          <w:color w:val="4472C4" w:themeColor="accent1"/>
          <w:sz w:val="24"/>
          <w:szCs w:val="24"/>
        </w:rPr>
        <w:t>4</w:t>
      </w:r>
      <w:r w:rsidRPr="00620887">
        <w:rPr>
          <w:rFonts w:ascii="Arial" w:hAnsi="Arial" w:cs="Arial"/>
          <w:sz w:val="24"/>
          <w:szCs w:val="24"/>
        </w:rPr>
        <w:t>).</w:t>
      </w:r>
    </w:p>
    <w:p w14:paraId="3CD6F431" w14:textId="77777777" w:rsidR="008E63A9" w:rsidRPr="00F37374" w:rsidRDefault="008E63A9" w:rsidP="00451242">
      <w:pPr>
        <w:spacing w:line="276" w:lineRule="auto"/>
        <w:rPr>
          <w:rFonts w:ascii="Arial" w:hAnsi="Arial" w:cs="Arial"/>
          <w:color w:val="4472C4" w:themeColor="accent1"/>
          <w:sz w:val="24"/>
          <w:szCs w:val="24"/>
        </w:rPr>
      </w:pPr>
    </w:p>
    <w:p w14:paraId="522D3925" w14:textId="7049A920" w:rsidR="007163A3" w:rsidRDefault="007163A3" w:rsidP="00451242">
      <w:pPr>
        <w:spacing w:line="276" w:lineRule="auto"/>
        <w:rPr>
          <w:rFonts w:ascii="Arial" w:hAnsi="Arial" w:cs="Arial"/>
          <w:sz w:val="24"/>
          <w:szCs w:val="24"/>
        </w:rPr>
      </w:pPr>
      <w:r w:rsidRPr="001B339B">
        <w:rPr>
          <w:rFonts w:ascii="Arial" w:hAnsi="Arial" w:cs="Arial"/>
          <w:b/>
          <w:bCs/>
          <w:sz w:val="24"/>
          <w:szCs w:val="24"/>
        </w:rPr>
        <w:lastRenderedPageBreak/>
        <w:t>1.</w:t>
      </w:r>
      <w:r w:rsidR="00F37374">
        <w:rPr>
          <w:rFonts w:ascii="Arial" w:hAnsi="Arial" w:cs="Arial"/>
          <w:b/>
          <w:bCs/>
          <w:sz w:val="24"/>
          <w:szCs w:val="24"/>
        </w:rPr>
        <w:t>5</w:t>
      </w:r>
      <w:r w:rsidRPr="007223B1">
        <w:rPr>
          <w:rFonts w:ascii="Arial" w:hAnsi="Arial" w:cs="Arial"/>
          <w:sz w:val="24"/>
          <w:szCs w:val="24"/>
        </w:rPr>
        <w:tab/>
        <w:t xml:space="preserve">It is important to recognise that, in practice, the words ‘allegation’ and ‘concern’ can be and are used interchangeably by different people. Sometimes individuals may shy away from the word ‘allegation’ and express it as a ‘concern’ instead. The crucial point is that whatever the language used, the behaviour referred to may, on the one </w:t>
      </w:r>
      <w:proofErr w:type="gramStart"/>
      <w:r w:rsidRPr="007223B1">
        <w:rPr>
          <w:rFonts w:ascii="Arial" w:hAnsi="Arial" w:cs="Arial"/>
          <w:sz w:val="24"/>
          <w:szCs w:val="24"/>
        </w:rPr>
        <w:t>hand</w:t>
      </w:r>
      <w:proofErr w:type="gramEnd"/>
      <w:r w:rsidRPr="007223B1">
        <w:rPr>
          <w:rFonts w:ascii="Arial" w:hAnsi="Arial" w:cs="Arial"/>
          <w:sz w:val="24"/>
          <w:szCs w:val="24"/>
        </w:rPr>
        <w:t>, be capable of meeting the harm threshold (and hence be refer</w:t>
      </w:r>
      <w:r w:rsidR="001B339B">
        <w:rPr>
          <w:rFonts w:ascii="Arial" w:hAnsi="Arial" w:cs="Arial"/>
          <w:sz w:val="24"/>
          <w:szCs w:val="24"/>
        </w:rPr>
        <w:t>red</w:t>
      </w:r>
      <w:r w:rsidRPr="007223B1">
        <w:rPr>
          <w:rFonts w:ascii="Arial" w:hAnsi="Arial" w:cs="Arial"/>
          <w:sz w:val="24"/>
          <w:szCs w:val="24"/>
        </w:rPr>
        <w:t xml:space="preserve"> to the Local Authority Designated Officer - LADO), or, on the other, it does not meet the harm threshold (in which case it should be treated as a </w:t>
      </w:r>
      <w:r w:rsidR="00516B19">
        <w:rPr>
          <w:rFonts w:ascii="Arial" w:hAnsi="Arial" w:cs="Arial"/>
          <w:sz w:val="24"/>
          <w:szCs w:val="24"/>
        </w:rPr>
        <w:t>Low-level</w:t>
      </w:r>
      <w:r w:rsidRPr="007223B1">
        <w:rPr>
          <w:rFonts w:ascii="Arial" w:hAnsi="Arial" w:cs="Arial"/>
          <w:sz w:val="24"/>
          <w:szCs w:val="24"/>
        </w:rPr>
        <w:t xml:space="preserve"> concern).</w:t>
      </w:r>
    </w:p>
    <w:p w14:paraId="7220F7F7" w14:textId="77777777" w:rsidR="008E63A9" w:rsidRDefault="008E63A9" w:rsidP="00451242">
      <w:pPr>
        <w:spacing w:line="276" w:lineRule="auto"/>
        <w:rPr>
          <w:rFonts w:ascii="Arial" w:hAnsi="Arial" w:cs="Arial"/>
          <w:sz w:val="24"/>
          <w:szCs w:val="24"/>
        </w:rPr>
      </w:pPr>
    </w:p>
    <w:p w14:paraId="2BF631CF" w14:textId="346C08B4" w:rsidR="007163A3" w:rsidRDefault="007163A3" w:rsidP="00451242">
      <w:pPr>
        <w:spacing w:line="276" w:lineRule="auto"/>
        <w:rPr>
          <w:rFonts w:ascii="Arial" w:hAnsi="Arial" w:cs="Arial"/>
          <w:b/>
          <w:bCs/>
          <w:sz w:val="28"/>
          <w:szCs w:val="28"/>
        </w:rPr>
      </w:pPr>
      <w:r w:rsidRPr="001B339B">
        <w:rPr>
          <w:rFonts w:ascii="Arial" w:hAnsi="Arial" w:cs="Arial"/>
          <w:b/>
          <w:bCs/>
          <w:sz w:val="28"/>
          <w:szCs w:val="28"/>
        </w:rPr>
        <w:t>2.</w:t>
      </w:r>
      <w:r w:rsidRPr="001B339B">
        <w:rPr>
          <w:rFonts w:ascii="Arial" w:hAnsi="Arial" w:cs="Arial"/>
          <w:b/>
          <w:bCs/>
          <w:sz w:val="28"/>
          <w:szCs w:val="28"/>
        </w:rPr>
        <w:tab/>
        <w:t xml:space="preserve">Purpose </w:t>
      </w:r>
      <w:bookmarkStart w:id="2" w:name="_Hlk141949794"/>
      <w:r w:rsidRPr="001B339B">
        <w:rPr>
          <w:rFonts w:ascii="Arial" w:hAnsi="Arial" w:cs="Arial"/>
          <w:b/>
          <w:bCs/>
          <w:sz w:val="28"/>
          <w:szCs w:val="28"/>
        </w:rPr>
        <w:t xml:space="preserve">of a </w:t>
      </w:r>
      <w:r w:rsidR="00516B19">
        <w:rPr>
          <w:rFonts w:ascii="Arial" w:hAnsi="Arial" w:cs="Arial"/>
          <w:b/>
          <w:bCs/>
          <w:sz w:val="28"/>
          <w:szCs w:val="28"/>
        </w:rPr>
        <w:t>Low-level</w:t>
      </w:r>
      <w:r w:rsidRPr="001B339B">
        <w:rPr>
          <w:rFonts w:ascii="Arial" w:hAnsi="Arial" w:cs="Arial"/>
          <w:b/>
          <w:bCs/>
          <w:sz w:val="28"/>
          <w:szCs w:val="28"/>
        </w:rPr>
        <w:t xml:space="preserve"> </w:t>
      </w:r>
      <w:r w:rsidR="004B313B">
        <w:rPr>
          <w:rFonts w:ascii="Arial" w:hAnsi="Arial" w:cs="Arial"/>
          <w:b/>
          <w:bCs/>
          <w:sz w:val="28"/>
          <w:szCs w:val="28"/>
        </w:rPr>
        <w:t>C</w:t>
      </w:r>
      <w:r w:rsidRPr="001B339B">
        <w:rPr>
          <w:rFonts w:ascii="Arial" w:hAnsi="Arial" w:cs="Arial"/>
          <w:b/>
          <w:bCs/>
          <w:sz w:val="28"/>
          <w:szCs w:val="28"/>
        </w:rPr>
        <w:t xml:space="preserve">oncerns </w:t>
      </w:r>
      <w:r w:rsidR="004B313B">
        <w:rPr>
          <w:rFonts w:ascii="Arial" w:hAnsi="Arial" w:cs="Arial"/>
          <w:b/>
          <w:bCs/>
          <w:sz w:val="28"/>
          <w:szCs w:val="28"/>
        </w:rPr>
        <w:t>P</w:t>
      </w:r>
      <w:r w:rsidRPr="001B339B">
        <w:rPr>
          <w:rFonts w:ascii="Arial" w:hAnsi="Arial" w:cs="Arial"/>
          <w:b/>
          <w:bCs/>
          <w:sz w:val="28"/>
          <w:szCs w:val="28"/>
        </w:rPr>
        <w:t>olicy</w:t>
      </w:r>
      <w:bookmarkEnd w:id="2"/>
    </w:p>
    <w:p w14:paraId="1280D9FA" w14:textId="77777777" w:rsidR="00B70C98" w:rsidRPr="001B339B" w:rsidRDefault="00B70C98" w:rsidP="00451242">
      <w:pPr>
        <w:spacing w:line="276" w:lineRule="auto"/>
        <w:rPr>
          <w:rFonts w:ascii="Arial" w:hAnsi="Arial" w:cs="Arial"/>
          <w:b/>
          <w:bCs/>
          <w:sz w:val="28"/>
          <w:szCs w:val="28"/>
        </w:rPr>
      </w:pPr>
    </w:p>
    <w:p w14:paraId="1EE1A539" w14:textId="29F37570" w:rsidR="007163A3" w:rsidRPr="001B339B" w:rsidRDefault="007163A3" w:rsidP="00451242">
      <w:pPr>
        <w:spacing w:line="276" w:lineRule="auto"/>
        <w:rPr>
          <w:rFonts w:ascii="Arial" w:hAnsi="Arial" w:cs="Arial"/>
          <w:color w:val="FF0000"/>
          <w:sz w:val="24"/>
          <w:szCs w:val="24"/>
        </w:rPr>
      </w:pPr>
      <w:r w:rsidRPr="001B339B">
        <w:rPr>
          <w:rFonts w:ascii="Arial" w:hAnsi="Arial" w:cs="Arial"/>
          <w:b/>
          <w:bCs/>
          <w:sz w:val="24"/>
          <w:szCs w:val="24"/>
        </w:rPr>
        <w:t>2.1</w:t>
      </w:r>
      <w:r w:rsidRPr="007223B1">
        <w:rPr>
          <w:rFonts w:ascii="Arial" w:hAnsi="Arial" w:cs="Arial"/>
          <w:sz w:val="24"/>
          <w:szCs w:val="24"/>
        </w:rPr>
        <w:tab/>
        <w:t>This policy enables all staff to share any concerns – no matter how small – about their own or another member of staff’s behaviour with the Head</w:t>
      </w:r>
      <w:r w:rsidR="004B313B">
        <w:rPr>
          <w:rFonts w:ascii="Arial" w:hAnsi="Arial" w:cs="Arial"/>
          <w:sz w:val="24"/>
          <w:szCs w:val="24"/>
        </w:rPr>
        <w:t>t</w:t>
      </w:r>
      <w:r w:rsidRPr="007223B1">
        <w:rPr>
          <w:rFonts w:ascii="Arial" w:hAnsi="Arial" w:cs="Arial"/>
          <w:sz w:val="24"/>
          <w:szCs w:val="24"/>
        </w:rPr>
        <w:t>eacher</w:t>
      </w:r>
      <w:r w:rsidR="0057570D">
        <w:rPr>
          <w:rFonts w:ascii="Arial" w:hAnsi="Arial" w:cs="Arial"/>
          <w:sz w:val="24"/>
          <w:szCs w:val="24"/>
        </w:rPr>
        <w:t xml:space="preserve">, Mrs </w:t>
      </w:r>
      <w:proofErr w:type="spellStart"/>
      <w:r w:rsidR="0057570D">
        <w:rPr>
          <w:rFonts w:ascii="Arial" w:hAnsi="Arial" w:cs="Arial"/>
          <w:sz w:val="24"/>
          <w:szCs w:val="24"/>
        </w:rPr>
        <w:t>McClarron</w:t>
      </w:r>
      <w:proofErr w:type="spellEnd"/>
      <w:r w:rsidRPr="007223B1">
        <w:rPr>
          <w:rFonts w:ascii="Arial" w:hAnsi="Arial" w:cs="Arial"/>
          <w:sz w:val="24"/>
          <w:szCs w:val="24"/>
        </w:rPr>
        <w:t xml:space="preserve">. If the Headteacher is absent, the concern should be shared with </w:t>
      </w:r>
      <w:r w:rsidR="0057570D">
        <w:rPr>
          <w:rFonts w:ascii="Arial" w:hAnsi="Arial" w:cs="Arial"/>
          <w:sz w:val="24"/>
          <w:szCs w:val="24"/>
        </w:rPr>
        <w:t xml:space="preserve">The Deputy Headteacher, Mrs </w:t>
      </w:r>
      <w:proofErr w:type="spellStart"/>
      <w:r w:rsidR="0057570D">
        <w:rPr>
          <w:rFonts w:ascii="Arial" w:hAnsi="Arial" w:cs="Arial"/>
          <w:sz w:val="24"/>
          <w:szCs w:val="24"/>
        </w:rPr>
        <w:t>Martos</w:t>
      </w:r>
      <w:proofErr w:type="spellEnd"/>
      <w:r w:rsidR="0057570D">
        <w:rPr>
          <w:rFonts w:ascii="Arial" w:hAnsi="Arial" w:cs="Arial"/>
          <w:sz w:val="24"/>
          <w:szCs w:val="24"/>
        </w:rPr>
        <w:t>.</w:t>
      </w:r>
    </w:p>
    <w:p w14:paraId="518C3913" w14:textId="77777777" w:rsidR="007163A3" w:rsidRPr="007223B1" w:rsidRDefault="007163A3" w:rsidP="00451242">
      <w:pPr>
        <w:spacing w:line="276" w:lineRule="auto"/>
        <w:rPr>
          <w:rFonts w:ascii="Arial" w:hAnsi="Arial" w:cs="Arial"/>
          <w:sz w:val="24"/>
          <w:szCs w:val="24"/>
        </w:rPr>
      </w:pPr>
    </w:p>
    <w:p w14:paraId="0B765EAE" w14:textId="2C5A4491" w:rsidR="007163A3" w:rsidRPr="007223B1" w:rsidRDefault="007163A3" w:rsidP="00451242">
      <w:pPr>
        <w:spacing w:line="276" w:lineRule="auto"/>
        <w:rPr>
          <w:rFonts w:ascii="Arial" w:hAnsi="Arial" w:cs="Arial"/>
          <w:sz w:val="24"/>
          <w:szCs w:val="24"/>
        </w:rPr>
      </w:pPr>
      <w:r w:rsidRPr="001B339B">
        <w:rPr>
          <w:rFonts w:ascii="Arial" w:hAnsi="Arial" w:cs="Arial"/>
          <w:b/>
          <w:bCs/>
          <w:sz w:val="24"/>
          <w:szCs w:val="24"/>
        </w:rPr>
        <w:t>2.2</w:t>
      </w:r>
      <w:r w:rsidRPr="007223B1">
        <w:rPr>
          <w:rFonts w:ascii="Arial" w:hAnsi="Arial" w:cs="Arial"/>
          <w:sz w:val="24"/>
          <w:szCs w:val="24"/>
        </w:rPr>
        <w:tab/>
        <w:t xml:space="preserve"> Safeguarding and promoting the welfare of children is everyone’s responsibility. The purpose of the policy is to create and embed a culture of openness, </w:t>
      </w:r>
      <w:r w:rsidR="00965D30" w:rsidRPr="007223B1">
        <w:rPr>
          <w:rFonts w:ascii="Arial" w:hAnsi="Arial" w:cs="Arial"/>
          <w:sz w:val="24"/>
          <w:szCs w:val="24"/>
        </w:rPr>
        <w:t>trust,</w:t>
      </w:r>
      <w:r w:rsidRPr="007223B1">
        <w:rPr>
          <w:rFonts w:ascii="Arial" w:hAnsi="Arial" w:cs="Arial"/>
          <w:sz w:val="24"/>
          <w:szCs w:val="24"/>
        </w:rPr>
        <w:t xml:space="preserve"> and transparency in which the clear values and expected behaviour set out in the </w:t>
      </w:r>
      <w:r w:rsidR="004B313B">
        <w:rPr>
          <w:rFonts w:ascii="Arial" w:hAnsi="Arial" w:cs="Arial"/>
          <w:sz w:val="24"/>
          <w:szCs w:val="24"/>
        </w:rPr>
        <w:t>S</w:t>
      </w:r>
      <w:r w:rsidRPr="007223B1">
        <w:rPr>
          <w:rFonts w:ascii="Arial" w:hAnsi="Arial" w:cs="Arial"/>
          <w:sz w:val="24"/>
          <w:szCs w:val="24"/>
        </w:rPr>
        <w:t xml:space="preserve">taff </w:t>
      </w:r>
      <w:r w:rsidR="004B313B">
        <w:rPr>
          <w:rFonts w:ascii="Arial" w:hAnsi="Arial" w:cs="Arial"/>
          <w:sz w:val="24"/>
          <w:szCs w:val="24"/>
        </w:rPr>
        <w:t>Co</w:t>
      </w:r>
      <w:r w:rsidRPr="007223B1">
        <w:rPr>
          <w:rFonts w:ascii="Arial" w:hAnsi="Arial" w:cs="Arial"/>
          <w:sz w:val="24"/>
          <w:szCs w:val="24"/>
        </w:rPr>
        <w:t xml:space="preserve">de of </w:t>
      </w:r>
      <w:r w:rsidR="004B313B">
        <w:rPr>
          <w:rFonts w:ascii="Arial" w:hAnsi="Arial" w:cs="Arial"/>
          <w:sz w:val="24"/>
          <w:szCs w:val="24"/>
        </w:rPr>
        <w:t>C</w:t>
      </w:r>
      <w:r w:rsidRPr="007223B1">
        <w:rPr>
          <w:rFonts w:ascii="Arial" w:hAnsi="Arial" w:cs="Arial"/>
          <w:sz w:val="24"/>
          <w:szCs w:val="24"/>
        </w:rPr>
        <w:t xml:space="preserve">onduct, are </w:t>
      </w:r>
      <w:r w:rsidR="00214338">
        <w:rPr>
          <w:rFonts w:ascii="Arial" w:hAnsi="Arial" w:cs="Arial"/>
          <w:sz w:val="24"/>
          <w:szCs w:val="24"/>
        </w:rPr>
        <w:t xml:space="preserve">upheld </w:t>
      </w:r>
      <w:r w:rsidRPr="007223B1">
        <w:rPr>
          <w:rFonts w:ascii="Arial" w:hAnsi="Arial" w:cs="Arial"/>
          <w:sz w:val="24"/>
          <w:szCs w:val="24"/>
        </w:rPr>
        <w:t>by all staff</w:t>
      </w:r>
      <w:r w:rsidR="00214338">
        <w:rPr>
          <w:rFonts w:ascii="Arial" w:hAnsi="Arial" w:cs="Arial"/>
          <w:sz w:val="24"/>
          <w:szCs w:val="24"/>
        </w:rPr>
        <w:t xml:space="preserve"> and challenged where appropriate.</w:t>
      </w:r>
    </w:p>
    <w:p w14:paraId="571AE558" w14:textId="77777777" w:rsidR="007163A3" w:rsidRPr="007223B1" w:rsidRDefault="007163A3" w:rsidP="00451242">
      <w:pPr>
        <w:spacing w:line="276" w:lineRule="auto"/>
        <w:rPr>
          <w:rFonts w:ascii="Arial" w:hAnsi="Arial" w:cs="Arial"/>
          <w:sz w:val="24"/>
          <w:szCs w:val="24"/>
        </w:rPr>
      </w:pPr>
    </w:p>
    <w:p w14:paraId="3DDD3A49" w14:textId="4BB0CD6C" w:rsidR="007163A3" w:rsidRPr="007223B1" w:rsidRDefault="007163A3" w:rsidP="00451242">
      <w:pPr>
        <w:spacing w:line="276" w:lineRule="auto"/>
        <w:rPr>
          <w:rFonts w:ascii="Arial" w:hAnsi="Arial" w:cs="Arial"/>
          <w:sz w:val="24"/>
          <w:szCs w:val="24"/>
        </w:rPr>
      </w:pPr>
      <w:r w:rsidRPr="00533F27">
        <w:rPr>
          <w:rFonts w:ascii="Arial" w:hAnsi="Arial" w:cs="Arial"/>
          <w:b/>
          <w:bCs/>
          <w:sz w:val="24"/>
          <w:szCs w:val="24"/>
        </w:rPr>
        <w:t>2.3</w:t>
      </w:r>
      <w:r w:rsidRPr="007223B1">
        <w:rPr>
          <w:rFonts w:ascii="Arial" w:hAnsi="Arial" w:cs="Arial"/>
          <w:sz w:val="24"/>
          <w:szCs w:val="24"/>
        </w:rPr>
        <w:tab/>
        <w:t xml:space="preserve"> In order to achieve this purpose, </w:t>
      </w:r>
      <w:r w:rsidR="0084253E">
        <w:rPr>
          <w:rFonts w:ascii="Arial" w:hAnsi="Arial" w:cs="Arial"/>
          <w:sz w:val="24"/>
          <w:szCs w:val="24"/>
        </w:rPr>
        <w:t>Burlington Infant School</w:t>
      </w:r>
      <w:r w:rsidRPr="007223B1">
        <w:rPr>
          <w:rFonts w:ascii="Arial" w:hAnsi="Arial" w:cs="Arial"/>
          <w:sz w:val="24"/>
          <w:szCs w:val="24"/>
        </w:rPr>
        <w:t xml:space="preserve"> will:</w:t>
      </w:r>
    </w:p>
    <w:p w14:paraId="6B11C9C6" w14:textId="2660A77B" w:rsidR="007163A3" w:rsidRPr="00533F27" w:rsidRDefault="007163A3" w:rsidP="00451242">
      <w:pPr>
        <w:pStyle w:val="ListParagraph"/>
        <w:numPr>
          <w:ilvl w:val="0"/>
          <w:numId w:val="1"/>
        </w:numPr>
        <w:spacing w:line="276" w:lineRule="auto"/>
        <w:rPr>
          <w:rFonts w:ascii="Arial" w:hAnsi="Arial" w:cs="Arial"/>
          <w:sz w:val="24"/>
          <w:szCs w:val="24"/>
        </w:rPr>
      </w:pPr>
      <w:r w:rsidRPr="00533F27">
        <w:rPr>
          <w:rFonts w:ascii="Arial" w:hAnsi="Arial" w:cs="Arial"/>
          <w:sz w:val="24"/>
          <w:szCs w:val="24"/>
        </w:rPr>
        <w:t xml:space="preserve">Ensure that </w:t>
      </w:r>
      <w:proofErr w:type="gramStart"/>
      <w:r w:rsidRPr="00533F27">
        <w:rPr>
          <w:rFonts w:ascii="Arial" w:hAnsi="Arial" w:cs="Arial"/>
          <w:sz w:val="24"/>
          <w:szCs w:val="24"/>
        </w:rPr>
        <w:t>staff are</w:t>
      </w:r>
      <w:proofErr w:type="gramEnd"/>
      <w:r w:rsidRPr="00533F27">
        <w:rPr>
          <w:rFonts w:ascii="Arial" w:hAnsi="Arial" w:cs="Arial"/>
          <w:sz w:val="24"/>
          <w:szCs w:val="24"/>
        </w:rPr>
        <w:t xml:space="preserve"> clear about what appropriate behaviour is and are confident in distinguishing expected and appropriate behaviour from concerning, problematic or inappropriate behaviour in themselves and others.</w:t>
      </w:r>
    </w:p>
    <w:p w14:paraId="2476A72B" w14:textId="34B04879" w:rsidR="007163A3" w:rsidRPr="00533F27" w:rsidRDefault="007163A3" w:rsidP="00451242">
      <w:pPr>
        <w:pStyle w:val="ListParagraph"/>
        <w:numPr>
          <w:ilvl w:val="0"/>
          <w:numId w:val="1"/>
        </w:numPr>
        <w:spacing w:line="276" w:lineRule="auto"/>
        <w:rPr>
          <w:rFonts w:ascii="Arial" w:hAnsi="Arial" w:cs="Arial"/>
          <w:sz w:val="24"/>
          <w:szCs w:val="24"/>
        </w:rPr>
      </w:pPr>
      <w:r w:rsidRPr="00533F27">
        <w:rPr>
          <w:rFonts w:ascii="Arial" w:hAnsi="Arial" w:cs="Arial"/>
          <w:sz w:val="24"/>
          <w:szCs w:val="24"/>
        </w:rPr>
        <w:t>Recognise the importance of professional boundaries and when to report.</w:t>
      </w:r>
    </w:p>
    <w:p w14:paraId="76F7E85F" w14:textId="403B6A6A" w:rsidR="007163A3" w:rsidRPr="00533F27" w:rsidRDefault="007163A3" w:rsidP="00451242">
      <w:pPr>
        <w:pStyle w:val="ListParagraph"/>
        <w:numPr>
          <w:ilvl w:val="0"/>
          <w:numId w:val="1"/>
        </w:numPr>
        <w:spacing w:line="276" w:lineRule="auto"/>
        <w:rPr>
          <w:rFonts w:ascii="Arial" w:hAnsi="Arial" w:cs="Arial"/>
          <w:sz w:val="24"/>
          <w:szCs w:val="24"/>
        </w:rPr>
      </w:pPr>
      <w:r w:rsidRPr="00533F27">
        <w:rPr>
          <w:rFonts w:ascii="Arial" w:hAnsi="Arial" w:cs="Arial"/>
          <w:sz w:val="24"/>
          <w:szCs w:val="24"/>
        </w:rPr>
        <w:t xml:space="preserve">Empower staff to share any </w:t>
      </w:r>
      <w:r w:rsidR="00516B19">
        <w:rPr>
          <w:rFonts w:ascii="Arial" w:hAnsi="Arial" w:cs="Arial"/>
          <w:sz w:val="24"/>
          <w:szCs w:val="24"/>
        </w:rPr>
        <w:t>Low-level</w:t>
      </w:r>
      <w:r w:rsidRPr="00533F27">
        <w:rPr>
          <w:rFonts w:ascii="Arial" w:hAnsi="Arial" w:cs="Arial"/>
          <w:sz w:val="24"/>
          <w:szCs w:val="24"/>
        </w:rPr>
        <w:t xml:space="preserve"> concerns with the </w:t>
      </w:r>
      <w:r w:rsidRPr="003D3169">
        <w:rPr>
          <w:rFonts w:ascii="Arial" w:hAnsi="Arial" w:cs="Arial"/>
          <w:sz w:val="24"/>
          <w:szCs w:val="24"/>
        </w:rPr>
        <w:t>Headteacher</w:t>
      </w:r>
      <w:r w:rsidRPr="00533F27">
        <w:rPr>
          <w:rFonts w:ascii="Arial" w:hAnsi="Arial" w:cs="Arial"/>
          <w:sz w:val="24"/>
          <w:szCs w:val="24"/>
        </w:rPr>
        <w:t xml:space="preserve"> and to help all staff to interpret the sharing of such concerns as a neutral act.</w:t>
      </w:r>
    </w:p>
    <w:p w14:paraId="1F9A76DB" w14:textId="7E4ED3FE" w:rsidR="007163A3" w:rsidRPr="00533F27" w:rsidRDefault="007163A3" w:rsidP="00451242">
      <w:pPr>
        <w:pStyle w:val="ListParagraph"/>
        <w:numPr>
          <w:ilvl w:val="0"/>
          <w:numId w:val="1"/>
        </w:numPr>
        <w:spacing w:line="276" w:lineRule="auto"/>
        <w:rPr>
          <w:rFonts w:ascii="Arial" w:hAnsi="Arial" w:cs="Arial"/>
          <w:sz w:val="24"/>
          <w:szCs w:val="24"/>
        </w:rPr>
      </w:pPr>
      <w:r w:rsidRPr="00533F27">
        <w:rPr>
          <w:rFonts w:ascii="Arial" w:hAnsi="Arial" w:cs="Arial"/>
          <w:sz w:val="24"/>
          <w:szCs w:val="24"/>
        </w:rPr>
        <w:t>Address unprofessional behaviour and support the individual to correct it at an early stage.</w:t>
      </w:r>
    </w:p>
    <w:p w14:paraId="03CE6A3B" w14:textId="04018CAD" w:rsidR="007163A3" w:rsidRPr="00533F27" w:rsidRDefault="007163A3" w:rsidP="00451242">
      <w:pPr>
        <w:pStyle w:val="ListParagraph"/>
        <w:numPr>
          <w:ilvl w:val="0"/>
          <w:numId w:val="1"/>
        </w:numPr>
        <w:spacing w:line="276" w:lineRule="auto"/>
        <w:rPr>
          <w:rFonts w:ascii="Arial" w:hAnsi="Arial" w:cs="Arial"/>
          <w:sz w:val="24"/>
          <w:szCs w:val="24"/>
        </w:rPr>
      </w:pPr>
      <w:r w:rsidRPr="00533F27">
        <w:rPr>
          <w:rFonts w:ascii="Arial" w:hAnsi="Arial" w:cs="Arial"/>
          <w:sz w:val="24"/>
          <w:szCs w:val="24"/>
        </w:rPr>
        <w:t xml:space="preserve">Identify concerning, </w:t>
      </w:r>
      <w:r w:rsidR="00965D30" w:rsidRPr="00533F27">
        <w:rPr>
          <w:rFonts w:ascii="Arial" w:hAnsi="Arial" w:cs="Arial"/>
          <w:sz w:val="24"/>
          <w:szCs w:val="24"/>
        </w:rPr>
        <w:t>problematic,</w:t>
      </w:r>
      <w:r w:rsidRPr="00533F27">
        <w:rPr>
          <w:rFonts w:ascii="Arial" w:hAnsi="Arial" w:cs="Arial"/>
          <w:sz w:val="24"/>
          <w:szCs w:val="24"/>
        </w:rPr>
        <w:t xml:space="preserve"> or inappropriate behaviour – including any patterns – that may need to be consulted upon with, or referred to, the LADO.</w:t>
      </w:r>
    </w:p>
    <w:p w14:paraId="20CE1587" w14:textId="2BC4848B" w:rsidR="007163A3" w:rsidRPr="00533F27" w:rsidRDefault="007163A3" w:rsidP="00451242">
      <w:pPr>
        <w:pStyle w:val="ListParagraph"/>
        <w:numPr>
          <w:ilvl w:val="0"/>
          <w:numId w:val="1"/>
        </w:numPr>
        <w:spacing w:line="276" w:lineRule="auto"/>
        <w:rPr>
          <w:rFonts w:ascii="Arial" w:hAnsi="Arial" w:cs="Arial"/>
          <w:sz w:val="24"/>
          <w:szCs w:val="24"/>
        </w:rPr>
      </w:pPr>
      <w:r w:rsidRPr="00533F27">
        <w:rPr>
          <w:rFonts w:ascii="Arial" w:hAnsi="Arial" w:cs="Arial"/>
          <w:sz w:val="24"/>
          <w:szCs w:val="24"/>
        </w:rPr>
        <w:t>Ensure all concerns that are raised are handled sensitively and proportionately.</w:t>
      </w:r>
    </w:p>
    <w:p w14:paraId="1D1CA972" w14:textId="3CBBE6F9" w:rsidR="007163A3" w:rsidRPr="00533F27" w:rsidRDefault="007163A3" w:rsidP="00451242">
      <w:pPr>
        <w:pStyle w:val="ListParagraph"/>
        <w:numPr>
          <w:ilvl w:val="0"/>
          <w:numId w:val="1"/>
        </w:numPr>
        <w:spacing w:line="276" w:lineRule="auto"/>
        <w:rPr>
          <w:rFonts w:ascii="Arial" w:hAnsi="Arial" w:cs="Arial"/>
          <w:sz w:val="24"/>
          <w:szCs w:val="24"/>
        </w:rPr>
      </w:pPr>
      <w:r w:rsidRPr="00533F27">
        <w:rPr>
          <w:rFonts w:ascii="Arial" w:hAnsi="Arial" w:cs="Arial"/>
          <w:sz w:val="24"/>
          <w:szCs w:val="24"/>
        </w:rPr>
        <w:t>Help identify any areas for development in the organisation’s safeguarding system as well as any training needs.</w:t>
      </w:r>
    </w:p>
    <w:p w14:paraId="02EB2CAA" w14:textId="1DAF72E5" w:rsidR="00533F27" w:rsidRDefault="00533F27" w:rsidP="00451242">
      <w:pPr>
        <w:spacing w:line="276" w:lineRule="auto"/>
        <w:rPr>
          <w:rFonts w:ascii="Arial" w:hAnsi="Arial" w:cs="Arial"/>
          <w:sz w:val="24"/>
          <w:szCs w:val="24"/>
        </w:rPr>
      </w:pPr>
    </w:p>
    <w:p w14:paraId="7E7EBB56" w14:textId="77777777" w:rsidR="004B52F9" w:rsidRDefault="004B52F9" w:rsidP="00451242">
      <w:pPr>
        <w:spacing w:line="276" w:lineRule="auto"/>
        <w:rPr>
          <w:rFonts w:ascii="Arial" w:hAnsi="Arial" w:cs="Arial"/>
          <w:sz w:val="24"/>
          <w:szCs w:val="24"/>
        </w:rPr>
      </w:pPr>
    </w:p>
    <w:p w14:paraId="37C70360" w14:textId="77777777" w:rsidR="0084253E" w:rsidRDefault="0084253E" w:rsidP="00451242">
      <w:pPr>
        <w:spacing w:line="276" w:lineRule="auto"/>
        <w:rPr>
          <w:rFonts w:ascii="Arial" w:hAnsi="Arial" w:cs="Arial"/>
          <w:sz w:val="24"/>
          <w:szCs w:val="24"/>
        </w:rPr>
      </w:pPr>
    </w:p>
    <w:p w14:paraId="32654A20" w14:textId="77777777" w:rsidR="004B52F9" w:rsidRDefault="004B52F9" w:rsidP="00451242">
      <w:pPr>
        <w:spacing w:line="276" w:lineRule="auto"/>
        <w:rPr>
          <w:rFonts w:ascii="Arial" w:hAnsi="Arial" w:cs="Arial"/>
          <w:sz w:val="24"/>
          <w:szCs w:val="24"/>
        </w:rPr>
      </w:pPr>
    </w:p>
    <w:p w14:paraId="6F9D463D" w14:textId="743712C6" w:rsidR="007163A3" w:rsidRDefault="007163A3" w:rsidP="00451242">
      <w:pPr>
        <w:spacing w:line="276" w:lineRule="auto"/>
        <w:rPr>
          <w:rFonts w:ascii="Arial" w:hAnsi="Arial" w:cs="Arial"/>
          <w:b/>
          <w:bCs/>
          <w:sz w:val="28"/>
          <w:szCs w:val="28"/>
        </w:rPr>
      </w:pPr>
      <w:r w:rsidRPr="00533F27">
        <w:rPr>
          <w:rFonts w:ascii="Arial" w:hAnsi="Arial" w:cs="Arial"/>
          <w:b/>
          <w:bCs/>
          <w:sz w:val="28"/>
          <w:szCs w:val="28"/>
        </w:rPr>
        <w:t>3.</w:t>
      </w:r>
      <w:r w:rsidRPr="00533F27">
        <w:rPr>
          <w:rFonts w:ascii="Arial" w:hAnsi="Arial" w:cs="Arial"/>
          <w:b/>
          <w:bCs/>
          <w:sz w:val="28"/>
          <w:szCs w:val="28"/>
        </w:rPr>
        <w:tab/>
        <w:t>Allegations that may meet the harm threshold</w:t>
      </w:r>
    </w:p>
    <w:p w14:paraId="7FD836A7" w14:textId="77777777" w:rsidR="00B70C98" w:rsidRPr="00533F27" w:rsidRDefault="00B70C98" w:rsidP="00451242">
      <w:pPr>
        <w:spacing w:line="276" w:lineRule="auto"/>
        <w:rPr>
          <w:rFonts w:ascii="Arial" w:hAnsi="Arial" w:cs="Arial"/>
          <w:b/>
          <w:bCs/>
          <w:sz w:val="28"/>
          <w:szCs w:val="28"/>
        </w:rPr>
      </w:pPr>
    </w:p>
    <w:p w14:paraId="7F9C8B77" w14:textId="4E561826" w:rsidR="007163A3" w:rsidRPr="007223B1" w:rsidRDefault="007163A3" w:rsidP="00451242">
      <w:pPr>
        <w:spacing w:line="276" w:lineRule="auto"/>
        <w:rPr>
          <w:rFonts w:ascii="Arial" w:hAnsi="Arial" w:cs="Arial"/>
          <w:sz w:val="24"/>
          <w:szCs w:val="24"/>
        </w:rPr>
      </w:pPr>
      <w:r w:rsidRPr="00533F27">
        <w:rPr>
          <w:rFonts w:ascii="Arial" w:hAnsi="Arial" w:cs="Arial"/>
          <w:b/>
          <w:bCs/>
          <w:sz w:val="24"/>
          <w:szCs w:val="24"/>
        </w:rPr>
        <w:t>3.1</w:t>
      </w:r>
      <w:r w:rsidRPr="007223B1">
        <w:rPr>
          <w:rFonts w:ascii="Arial" w:hAnsi="Arial" w:cs="Arial"/>
          <w:sz w:val="24"/>
          <w:szCs w:val="24"/>
        </w:rPr>
        <w:tab/>
        <w:t>The term ‘allegation of harm’ means that it is alleged that a person who works with children meets the harm threshold as specified below</w:t>
      </w:r>
      <w:r w:rsidR="004B313B">
        <w:rPr>
          <w:rFonts w:ascii="Arial" w:hAnsi="Arial" w:cs="Arial"/>
          <w:sz w:val="24"/>
          <w:szCs w:val="24"/>
        </w:rPr>
        <w:t xml:space="preserve"> and has</w:t>
      </w:r>
      <w:r w:rsidRPr="007223B1">
        <w:rPr>
          <w:rFonts w:ascii="Arial" w:hAnsi="Arial" w:cs="Arial"/>
          <w:sz w:val="24"/>
          <w:szCs w:val="24"/>
        </w:rPr>
        <w:t>:</w:t>
      </w:r>
    </w:p>
    <w:p w14:paraId="339F576E" w14:textId="3661AC9B" w:rsidR="007163A3" w:rsidRPr="00533F27" w:rsidRDefault="007163A3" w:rsidP="00451242">
      <w:pPr>
        <w:pStyle w:val="ListParagraph"/>
        <w:numPr>
          <w:ilvl w:val="0"/>
          <w:numId w:val="5"/>
        </w:numPr>
        <w:spacing w:line="276" w:lineRule="auto"/>
        <w:rPr>
          <w:rFonts w:ascii="Arial" w:hAnsi="Arial" w:cs="Arial"/>
          <w:sz w:val="24"/>
          <w:szCs w:val="24"/>
        </w:rPr>
      </w:pPr>
      <w:r w:rsidRPr="00533F27">
        <w:rPr>
          <w:rFonts w:ascii="Arial" w:hAnsi="Arial" w:cs="Arial"/>
          <w:sz w:val="24"/>
          <w:szCs w:val="24"/>
        </w:rPr>
        <w:t>behaved in a way that has harmed a child or may have harmed a child; and/or</w:t>
      </w:r>
    </w:p>
    <w:p w14:paraId="02E9F2E7" w14:textId="5FC136A3" w:rsidR="007163A3" w:rsidRPr="00533F27" w:rsidRDefault="007163A3" w:rsidP="00451242">
      <w:pPr>
        <w:pStyle w:val="ListParagraph"/>
        <w:numPr>
          <w:ilvl w:val="0"/>
          <w:numId w:val="5"/>
        </w:numPr>
        <w:spacing w:line="276" w:lineRule="auto"/>
        <w:rPr>
          <w:rFonts w:ascii="Arial" w:hAnsi="Arial" w:cs="Arial"/>
          <w:sz w:val="24"/>
          <w:szCs w:val="24"/>
        </w:rPr>
      </w:pPr>
      <w:r w:rsidRPr="00533F27">
        <w:rPr>
          <w:rFonts w:ascii="Arial" w:hAnsi="Arial" w:cs="Arial"/>
          <w:sz w:val="24"/>
          <w:szCs w:val="24"/>
        </w:rPr>
        <w:t>possibly committed a criminal offence against or related to a child; and/or</w:t>
      </w:r>
    </w:p>
    <w:p w14:paraId="64183686" w14:textId="4EFC9EBA" w:rsidR="007163A3" w:rsidRPr="00533F27" w:rsidRDefault="007163A3" w:rsidP="00451242">
      <w:pPr>
        <w:pStyle w:val="ListParagraph"/>
        <w:numPr>
          <w:ilvl w:val="0"/>
          <w:numId w:val="5"/>
        </w:numPr>
        <w:spacing w:line="276" w:lineRule="auto"/>
        <w:rPr>
          <w:rFonts w:ascii="Arial" w:hAnsi="Arial" w:cs="Arial"/>
          <w:sz w:val="24"/>
          <w:szCs w:val="24"/>
        </w:rPr>
      </w:pPr>
      <w:r w:rsidRPr="00533F27">
        <w:rPr>
          <w:rFonts w:ascii="Arial" w:hAnsi="Arial" w:cs="Arial"/>
          <w:sz w:val="24"/>
          <w:szCs w:val="24"/>
        </w:rPr>
        <w:t>behaved towards a child or children in a way that indicates they may pose a risk of harm to children; and/or</w:t>
      </w:r>
    </w:p>
    <w:p w14:paraId="0FF08BC6" w14:textId="4265D080" w:rsidR="007163A3" w:rsidRPr="00533F27" w:rsidRDefault="007163A3" w:rsidP="00451242">
      <w:pPr>
        <w:pStyle w:val="ListParagraph"/>
        <w:numPr>
          <w:ilvl w:val="0"/>
          <w:numId w:val="5"/>
        </w:numPr>
        <w:spacing w:line="276" w:lineRule="auto"/>
        <w:rPr>
          <w:rFonts w:ascii="Arial" w:hAnsi="Arial" w:cs="Arial"/>
          <w:sz w:val="24"/>
          <w:szCs w:val="24"/>
        </w:rPr>
      </w:pPr>
      <w:r w:rsidRPr="00533F27">
        <w:rPr>
          <w:rFonts w:ascii="Arial" w:hAnsi="Arial" w:cs="Arial"/>
          <w:sz w:val="24"/>
          <w:szCs w:val="24"/>
        </w:rPr>
        <w:t>behaved or may have behaved in a way that indicates they may not be suitable to work with children</w:t>
      </w:r>
    </w:p>
    <w:p w14:paraId="1A2EF44A" w14:textId="77777777" w:rsidR="007163A3" w:rsidRPr="007223B1" w:rsidRDefault="007163A3" w:rsidP="00451242">
      <w:pPr>
        <w:spacing w:line="276" w:lineRule="auto"/>
        <w:rPr>
          <w:rFonts w:ascii="Arial" w:hAnsi="Arial" w:cs="Arial"/>
          <w:sz w:val="24"/>
          <w:szCs w:val="24"/>
        </w:rPr>
      </w:pPr>
    </w:p>
    <w:p w14:paraId="165E67B1" w14:textId="77EBA534" w:rsidR="007163A3" w:rsidRDefault="007163A3" w:rsidP="00451242">
      <w:pPr>
        <w:spacing w:line="276" w:lineRule="auto"/>
        <w:rPr>
          <w:rFonts w:ascii="Arial" w:hAnsi="Arial" w:cs="Arial"/>
          <w:sz w:val="24"/>
          <w:szCs w:val="24"/>
        </w:rPr>
      </w:pPr>
      <w:r w:rsidRPr="00533F27">
        <w:rPr>
          <w:rFonts w:ascii="Arial" w:hAnsi="Arial" w:cs="Arial"/>
          <w:b/>
          <w:bCs/>
          <w:sz w:val="24"/>
          <w:szCs w:val="24"/>
        </w:rPr>
        <w:t>3.2</w:t>
      </w:r>
      <w:r w:rsidRPr="007223B1">
        <w:rPr>
          <w:rFonts w:ascii="Arial" w:hAnsi="Arial" w:cs="Arial"/>
          <w:sz w:val="24"/>
          <w:szCs w:val="24"/>
        </w:rPr>
        <w:tab/>
        <w:t>Staff should follow the procedures outlined in the supporting school / college policies, Staff Code of Conduct and Whistle</w:t>
      </w:r>
      <w:r w:rsidR="004B313B">
        <w:rPr>
          <w:rFonts w:ascii="Arial" w:hAnsi="Arial" w:cs="Arial"/>
          <w:sz w:val="24"/>
          <w:szCs w:val="24"/>
        </w:rPr>
        <w:t>-</w:t>
      </w:r>
      <w:r w:rsidRPr="007223B1">
        <w:rPr>
          <w:rFonts w:ascii="Arial" w:hAnsi="Arial" w:cs="Arial"/>
          <w:sz w:val="24"/>
          <w:szCs w:val="24"/>
        </w:rPr>
        <w:t xml:space="preserve">blowing </w:t>
      </w:r>
      <w:r w:rsidR="004B313B">
        <w:rPr>
          <w:rFonts w:ascii="Arial" w:hAnsi="Arial" w:cs="Arial"/>
          <w:sz w:val="24"/>
          <w:szCs w:val="24"/>
        </w:rPr>
        <w:t>Policy</w:t>
      </w:r>
      <w:r w:rsidRPr="007223B1">
        <w:rPr>
          <w:rFonts w:ascii="Arial" w:hAnsi="Arial" w:cs="Arial"/>
          <w:sz w:val="24"/>
          <w:szCs w:val="24"/>
        </w:rPr>
        <w:t xml:space="preserve"> in the event of concerns being identified relating to the conduct of adult colleagues</w:t>
      </w:r>
    </w:p>
    <w:p w14:paraId="0EF17B32" w14:textId="610FF804" w:rsidR="00533F27" w:rsidRDefault="00533F27" w:rsidP="00451242">
      <w:pPr>
        <w:spacing w:line="276" w:lineRule="auto"/>
        <w:rPr>
          <w:rFonts w:ascii="Arial" w:hAnsi="Arial" w:cs="Arial"/>
          <w:sz w:val="24"/>
          <w:szCs w:val="24"/>
        </w:rPr>
      </w:pPr>
    </w:p>
    <w:p w14:paraId="3EBCBC9B" w14:textId="19101CE1" w:rsidR="007163A3" w:rsidRDefault="007163A3" w:rsidP="00451242">
      <w:pPr>
        <w:spacing w:line="276" w:lineRule="auto"/>
        <w:rPr>
          <w:rFonts w:ascii="Arial" w:hAnsi="Arial" w:cs="Arial"/>
          <w:b/>
          <w:bCs/>
          <w:sz w:val="28"/>
          <w:szCs w:val="28"/>
        </w:rPr>
      </w:pPr>
      <w:r w:rsidRPr="00533F27">
        <w:rPr>
          <w:rFonts w:ascii="Arial" w:hAnsi="Arial" w:cs="Arial"/>
          <w:b/>
          <w:bCs/>
          <w:sz w:val="28"/>
          <w:szCs w:val="28"/>
        </w:rPr>
        <w:t>4.</w:t>
      </w:r>
      <w:r w:rsidRPr="00533F27">
        <w:rPr>
          <w:rFonts w:ascii="Arial" w:hAnsi="Arial" w:cs="Arial"/>
          <w:sz w:val="28"/>
          <w:szCs w:val="28"/>
        </w:rPr>
        <w:tab/>
      </w:r>
      <w:r w:rsidRPr="00533F27">
        <w:rPr>
          <w:rFonts w:ascii="Arial" w:hAnsi="Arial" w:cs="Arial"/>
          <w:b/>
          <w:bCs/>
          <w:sz w:val="28"/>
          <w:szCs w:val="28"/>
        </w:rPr>
        <w:t xml:space="preserve">Concerns that do not meet the harm threshold: </w:t>
      </w:r>
      <w:r w:rsidR="00516B19">
        <w:rPr>
          <w:rFonts w:ascii="Arial" w:hAnsi="Arial" w:cs="Arial"/>
          <w:b/>
          <w:bCs/>
          <w:sz w:val="28"/>
          <w:szCs w:val="28"/>
        </w:rPr>
        <w:t>Low-level</w:t>
      </w:r>
      <w:r w:rsidRPr="00533F27">
        <w:rPr>
          <w:rFonts w:ascii="Arial" w:hAnsi="Arial" w:cs="Arial"/>
          <w:b/>
          <w:bCs/>
          <w:sz w:val="28"/>
          <w:szCs w:val="28"/>
        </w:rPr>
        <w:t xml:space="preserve"> concerns</w:t>
      </w:r>
    </w:p>
    <w:p w14:paraId="68480913" w14:textId="77777777" w:rsidR="00533F27" w:rsidRPr="00533F27" w:rsidRDefault="00533F27" w:rsidP="00451242">
      <w:pPr>
        <w:spacing w:line="276" w:lineRule="auto"/>
        <w:rPr>
          <w:rFonts w:ascii="Arial" w:hAnsi="Arial" w:cs="Arial"/>
          <w:b/>
          <w:bCs/>
          <w:sz w:val="28"/>
          <w:szCs w:val="28"/>
        </w:rPr>
      </w:pPr>
    </w:p>
    <w:p w14:paraId="699C4ED6" w14:textId="2B5BED12" w:rsidR="007163A3" w:rsidRPr="007223B1" w:rsidRDefault="007163A3" w:rsidP="00451242">
      <w:pPr>
        <w:spacing w:line="276" w:lineRule="auto"/>
        <w:rPr>
          <w:rFonts w:ascii="Arial" w:hAnsi="Arial" w:cs="Arial"/>
          <w:sz w:val="24"/>
          <w:szCs w:val="24"/>
        </w:rPr>
      </w:pPr>
      <w:r w:rsidRPr="00533F27">
        <w:rPr>
          <w:rFonts w:ascii="Arial" w:hAnsi="Arial" w:cs="Arial"/>
          <w:b/>
          <w:bCs/>
          <w:sz w:val="24"/>
          <w:szCs w:val="24"/>
        </w:rPr>
        <w:t>4.1</w:t>
      </w:r>
      <w:r w:rsidRPr="007223B1">
        <w:rPr>
          <w:rFonts w:ascii="Arial" w:hAnsi="Arial" w:cs="Arial"/>
          <w:sz w:val="24"/>
          <w:szCs w:val="24"/>
        </w:rPr>
        <w:tab/>
      </w:r>
      <w:proofErr w:type="spellStart"/>
      <w:r w:rsidRPr="00620887">
        <w:rPr>
          <w:rFonts w:ascii="Arial" w:hAnsi="Arial" w:cs="Arial"/>
          <w:sz w:val="24"/>
          <w:szCs w:val="24"/>
        </w:rPr>
        <w:t>KCSiE</w:t>
      </w:r>
      <w:proofErr w:type="spellEnd"/>
      <w:r w:rsidRPr="00620887">
        <w:rPr>
          <w:rFonts w:ascii="Arial" w:hAnsi="Arial" w:cs="Arial"/>
          <w:sz w:val="24"/>
          <w:szCs w:val="24"/>
        </w:rPr>
        <w:t xml:space="preserve"> </w:t>
      </w:r>
      <w:r w:rsidRPr="00533F27">
        <w:rPr>
          <w:rFonts w:ascii="Arial" w:hAnsi="Arial" w:cs="Arial"/>
          <w:color w:val="0070C0"/>
          <w:sz w:val="24"/>
          <w:szCs w:val="24"/>
        </w:rPr>
        <w:t>202</w:t>
      </w:r>
      <w:r w:rsidR="00620887">
        <w:rPr>
          <w:rFonts w:ascii="Arial" w:hAnsi="Arial" w:cs="Arial"/>
          <w:color w:val="0070C0"/>
          <w:sz w:val="24"/>
          <w:szCs w:val="24"/>
        </w:rPr>
        <w:t>4</w:t>
      </w:r>
      <w:r w:rsidRPr="007223B1">
        <w:rPr>
          <w:rFonts w:ascii="Arial" w:hAnsi="Arial" w:cs="Arial"/>
          <w:sz w:val="24"/>
          <w:szCs w:val="24"/>
        </w:rPr>
        <w:t>, states that, as part of their whole school approach to safeguarding, schools should ensure that they promote an open and transparent culture in which all concerns about all adults working in or on behalf of the school or college (including supply teachers, volunteers and contractors) are dealt with promptly and appropriately.</w:t>
      </w:r>
    </w:p>
    <w:p w14:paraId="2C89615A" w14:textId="77777777" w:rsidR="007163A3" w:rsidRPr="007223B1" w:rsidRDefault="007163A3" w:rsidP="00451242">
      <w:pPr>
        <w:spacing w:line="276" w:lineRule="auto"/>
        <w:rPr>
          <w:rFonts w:ascii="Arial" w:hAnsi="Arial" w:cs="Arial"/>
          <w:sz w:val="24"/>
          <w:szCs w:val="24"/>
        </w:rPr>
      </w:pPr>
    </w:p>
    <w:p w14:paraId="2D688BF8" w14:textId="571CF405" w:rsidR="007163A3" w:rsidRPr="007223B1" w:rsidRDefault="007163A3" w:rsidP="00451242">
      <w:pPr>
        <w:spacing w:line="276" w:lineRule="auto"/>
        <w:rPr>
          <w:rFonts w:ascii="Arial" w:hAnsi="Arial" w:cs="Arial"/>
          <w:sz w:val="24"/>
          <w:szCs w:val="24"/>
        </w:rPr>
      </w:pPr>
      <w:r w:rsidRPr="00533F27">
        <w:rPr>
          <w:rFonts w:ascii="Arial" w:hAnsi="Arial" w:cs="Arial"/>
          <w:b/>
          <w:bCs/>
          <w:sz w:val="24"/>
          <w:szCs w:val="24"/>
        </w:rPr>
        <w:t>4.2</w:t>
      </w:r>
      <w:r w:rsidRPr="007223B1">
        <w:rPr>
          <w:rFonts w:ascii="Arial" w:hAnsi="Arial" w:cs="Arial"/>
          <w:sz w:val="24"/>
          <w:szCs w:val="24"/>
        </w:rPr>
        <w:tab/>
        <w:t>The term ‘</w:t>
      </w:r>
      <w:r w:rsidR="00516B19">
        <w:rPr>
          <w:rFonts w:ascii="Arial" w:hAnsi="Arial" w:cs="Arial"/>
          <w:sz w:val="24"/>
          <w:szCs w:val="24"/>
        </w:rPr>
        <w:t>Low-level</w:t>
      </w:r>
      <w:r w:rsidRPr="007223B1">
        <w:rPr>
          <w:rFonts w:ascii="Arial" w:hAnsi="Arial" w:cs="Arial"/>
          <w:sz w:val="24"/>
          <w:szCs w:val="24"/>
        </w:rPr>
        <w:t xml:space="preserve">’ concern does not mean that it is insignificant, it means that the adult’s behaviour towards a child does not meet the harm threshold as set out in Section 3. A </w:t>
      </w:r>
      <w:r w:rsidR="00516B19">
        <w:rPr>
          <w:rFonts w:ascii="Arial" w:hAnsi="Arial" w:cs="Arial"/>
          <w:sz w:val="24"/>
          <w:szCs w:val="24"/>
        </w:rPr>
        <w:t>Low-level</w:t>
      </w:r>
      <w:r w:rsidRPr="007223B1">
        <w:rPr>
          <w:rFonts w:ascii="Arial" w:hAnsi="Arial" w:cs="Arial"/>
          <w:sz w:val="24"/>
          <w:szCs w:val="24"/>
        </w:rPr>
        <w:t xml:space="preserve"> concern is any concern – no matter how small, and even if no more than causing a sense of unease or a ‘nagging doubt’ – that an adult may have acted in a way that:</w:t>
      </w:r>
    </w:p>
    <w:p w14:paraId="1ECE6D81" w14:textId="50DFB386" w:rsidR="007163A3" w:rsidRPr="00533F27" w:rsidRDefault="007163A3" w:rsidP="00451242">
      <w:pPr>
        <w:pStyle w:val="ListParagraph"/>
        <w:numPr>
          <w:ilvl w:val="0"/>
          <w:numId w:val="6"/>
        </w:numPr>
        <w:spacing w:line="276" w:lineRule="auto"/>
        <w:rPr>
          <w:rFonts w:ascii="Arial" w:hAnsi="Arial" w:cs="Arial"/>
          <w:sz w:val="24"/>
          <w:szCs w:val="24"/>
        </w:rPr>
      </w:pPr>
      <w:r w:rsidRPr="00533F27">
        <w:rPr>
          <w:rFonts w:ascii="Arial" w:hAnsi="Arial" w:cs="Arial"/>
          <w:sz w:val="24"/>
          <w:szCs w:val="24"/>
        </w:rPr>
        <w:t xml:space="preserve">is inconsistent with an organisation’s </w:t>
      </w:r>
      <w:r w:rsidR="004B313B">
        <w:rPr>
          <w:rFonts w:ascii="Arial" w:hAnsi="Arial" w:cs="Arial"/>
          <w:sz w:val="24"/>
          <w:szCs w:val="24"/>
        </w:rPr>
        <w:t>S</w:t>
      </w:r>
      <w:r w:rsidRPr="00533F27">
        <w:rPr>
          <w:rFonts w:ascii="Arial" w:hAnsi="Arial" w:cs="Arial"/>
          <w:sz w:val="24"/>
          <w:szCs w:val="24"/>
        </w:rPr>
        <w:t xml:space="preserve">taff </w:t>
      </w:r>
      <w:r w:rsidR="004B313B">
        <w:rPr>
          <w:rFonts w:ascii="Arial" w:hAnsi="Arial" w:cs="Arial"/>
          <w:sz w:val="24"/>
          <w:szCs w:val="24"/>
        </w:rPr>
        <w:t>C</w:t>
      </w:r>
      <w:r w:rsidRPr="00533F27">
        <w:rPr>
          <w:rFonts w:ascii="Arial" w:hAnsi="Arial" w:cs="Arial"/>
          <w:sz w:val="24"/>
          <w:szCs w:val="24"/>
        </w:rPr>
        <w:t xml:space="preserve">ode of </w:t>
      </w:r>
      <w:r w:rsidR="004B313B">
        <w:rPr>
          <w:rFonts w:ascii="Arial" w:hAnsi="Arial" w:cs="Arial"/>
          <w:sz w:val="24"/>
          <w:szCs w:val="24"/>
        </w:rPr>
        <w:t>C</w:t>
      </w:r>
      <w:r w:rsidRPr="00533F27">
        <w:rPr>
          <w:rFonts w:ascii="Arial" w:hAnsi="Arial" w:cs="Arial"/>
          <w:sz w:val="24"/>
          <w:szCs w:val="24"/>
        </w:rPr>
        <w:t>onduct, including inappropriate conduct outside of work, and</w:t>
      </w:r>
    </w:p>
    <w:p w14:paraId="704BC17B" w14:textId="4C5821FD" w:rsidR="007163A3" w:rsidRPr="00533F27" w:rsidRDefault="007163A3" w:rsidP="00451242">
      <w:pPr>
        <w:pStyle w:val="ListParagraph"/>
        <w:numPr>
          <w:ilvl w:val="0"/>
          <w:numId w:val="6"/>
        </w:numPr>
        <w:spacing w:line="276" w:lineRule="auto"/>
        <w:rPr>
          <w:rFonts w:ascii="Arial" w:hAnsi="Arial" w:cs="Arial"/>
          <w:sz w:val="24"/>
          <w:szCs w:val="24"/>
        </w:rPr>
      </w:pPr>
      <w:proofErr w:type="gramStart"/>
      <w:r w:rsidRPr="00533F27">
        <w:rPr>
          <w:rFonts w:ascii="Arial" w:hAnsi="Arial" w:cs="Arial"/>
          <w:sz w:val="24"/>
          <w:szCs w:val="24"/>
        </w:rPr>
        <w:t>does</w:t>
      </w:r>
      <w:proofErr w:type="gramEnd"/>
      <w:r w:rsidRPr="00533F27">
        <w:rPr>
          <w:rFonts w:ascii="Arial" w:hAnsi="Arial" w:cs="Arial"/>
          <w:sz w:val="24"/>
          <w:szCs w:val="24"/>
        </w:rPr>
        <w:t xml:space="preserve"> not meet the allegation threshold or is otherwise not serious enough to consider a referral to the LADO – but may merit consulting with and seeking advice from the LADO.</w:t>
      </w:r>
    </w:p>
    <w:p w14:paraId="254A80CC" w14:textId="77777777" w:rsidR="007163A3" w:rsidRPr="007223B1" w:rsidRDefault="007163A3" w:rsidP="00451242">
      <w:pPr>
        <w:spacing w:line="276" w:lineRule="auto"/>
        <w:rPr>
          <w:rFonts w:ascii="Arial" w:hAnsi="Arial" w:cs="Arial"/>
          <w:sz w:val="24"/>
          <w:szCs w:val="24"/>
        </w:rPr>
      </w:pPr>
    </w:p>
    <w:p w14:paraId="61991211" w14:textId="75D5B39E" w:rsidR="00F761DD" w:rsidRDefault="007163A3" w:rsidP="00451242">
      <w:pPr>
        <w:spacing w:line="276" w:lineRule="auto"/>
        <w:rPr>
          <w:rFonts w:ascii="Arial" w:hAnsi="Arial" w:cs="Arial"/>
          <w:sz w:val="24"/>
          <w:szCs w:val="24"/>
        </w:rPr>
      </w:pPr>
      <w:r w:rsidRPr="00533F27">
        <w:rPr>
          <w:rFonts w:ascii="Arial" w:hAnsi="Arial" w:cs="Arial"/>
          <w:b/>
          <w:bCs/>
          <w:sz w:val="24"/>
          <w:szCs w:val="24"/>
        </w:rPr>
        <w:t>4.3</w:t>
      </w:r>
      <w:r w:rsidRPr="007223B1">
        <w:rPr>
          <w:rFonts w:ascii="Arial" w:hAnsi="Arial" w:cs="Arial"/>
          <w:sz w:val="24"/>
          <w:szCs w:val="24"/>
        </w:rPr>
        <w:tab/>
        <w:t xml:space="preserve">Staff </w:t>
      </w:r>
      <w:proofErr w:type="gramStart"/>
      <w:r w:rsidRPr="007223B1">
        <w:rPr>
          <w:rFonts w:ascii="Arial" w:hAnsi="Arial" w:cs="Arial"/>
          <w:sz w:val="24"/>
          <w:szCs w:val="24"/>
        </w:rPr>
        <w:t>do</w:t>
      </w:r>
      <w:proofErr w:type="gramEnd"/>
      <w:r w:rsidRPr="007223B1">
        <w:rPr>
          <w:rFonts w:ascii="Arial" w:hAnsi="Arial" w:cs="Arial"/>
          <w:sz w:val="24"/>
          <w:szCs w:val="24"/>
        </w:rPr>
        <w:t xml:space="preserve"> not need to be able to determine in each case whether their concern is a </w:t>
      </w:r>
      <w:r w:rsidR="00516B19">
        <w:rPr>
          <w:rFonts w:ascii="Arial" w:hAnsi="Arial" w:cs="Arial"/>
          <w:sz w:val="24"/>
          <w:szCs w:val="24"/>
        </w:rPr>
        <w:t>Low-level</w:t>
      </w:r>
      <w:r w:rsidRPr="007223B1">
        <w:rPr>
          <w:rFonts w:ascii="Arial" w:hAnsi="Arial" w:cs="Arial"/>
          <w:sz w:val="24"/>
          <w:szCs w:val="24"/>
        </w:rPr>
        <w:t xml:space="preserve"> concern, or if it is not serious enough to consider a referral to the LADO, or whether it meets the threshold of an allegation. Once </w:t>
      </w:r>
      <w:proofErr w:type="gramStart"/>
      <w:r w:rsidRPr="007223B1">
        <w:rPr>
          <w:rFonts w:ascii="Arial" w:hAnsi="Arial" w:cs="Arial"/>
          <w:sz w:val="24"/>
          <w:szCs w:val="24"/>
        </w:rPr>
        <w:t>staff have</w:t>
      </w:r>
      <w:proofErr w:type="gramEnd"/>
      <w:r w:rsidRPr="007223B1">
        <w:rPr>
          <w:rFonts w:ascii="Arial" w:hAnsi="Arial" w:cs="Arial"/>
          <w:sz w:val="24"/>
          <w:szCs w:val="24"/>
        </w:rPr>
        <w:t xml:space="preserve"> shared what they believe to be a </w:t>
      </w:r>
      <w:r w:rsidR="00516B19">
        <w:rPr>
          <w:rFonts w:ascii="Arial" w:hAnsi="Arial" w:cs="Arial"/>
          <w:sz w:val="24"/>
          <w:szCs w:val="24"/>
        </w:rPr>
        <w:t>Low-level</w:t>
      </w:r>
      <w:r w:rsidRPr="007223B1">
        <w:rPr>
          <w:rFonts w:ascii="Arial" w:hAnsi="Arial" w:cs="Arial"/>
          <w:sz w:val="24"/>
          <w:szCs w:val="24"/>
        </w:rPr>
        <w:t xml:space="preserve"> concern, that determination should be made by the </w:t>
      </w:r>
      <w:r w:rsidRPr="003D3169">
        <w:rPr>
          <w:rFonts w:ascii="Arial" w:hAnsi="Arial" w:cs="Arial"/>
          <w:sz w:val="24"/>
          <w:szCs w:val="24"/>
        </w:rPr>
        <w:t>Headteacher</w:t>
      </w:r>
      <w:r w:rsidRPr="007223B1">
        <w:rPr>
          <w:rFonts w:ascii="Arial" w:hAnsi="Arial" w:cs="Arial"/>
          <w:sz w:val="24"/>
          <w:szCs w:val="24"/>
        </w:rPr>
        <w:t xml:space="preserve"> and responded </w:t>
      </w:r>
      <w:r w:rsidR="00965D30">
        <w:rPr>
          <w:rFonts w:ascii="Arial" w:hAnsi="Arial" w:cs="Arial"/>
          <w:sz w:val="24"/>
          <w:szCs w:val="24"/>
        </w:rPr>
        <w:t xml:space="preserve">to </w:t>
      </w:r>
      <w:r w:rsidRPr="007223B1">
        <w:rPr>
          <w:rFonts w:ascii="Arial" w:hAnsi="Arial" w:cs="Arial"/>
          <w:sz w:val="24"/>
          <w:szCs w:val="24"/>
        </w:rPr>
        <w:t>in line with this policy.</w:t>
      </w:r>
    </w:p>
    <w:p w14:paraId="164F9870" w14:textId="77777777" w:rsidR="004B52F9" w:rsidRPr="004B52F9" w:rsidRDefault="004B52F9" w:rsidP="004B52F9">
      <w:pPr>
        <w:spacing w:line="276" w:lineRule="auto"/>
        <w:rPr>
          <w:rFonts w:ascii="Arial" w:hAnsi="Arial" w:cs="Arial"/>
          <w:sz w:val="24"/>
          <w:szCs w:val="24"/>
        </w:rPr>
      </w:pPr>
      <w:r w:rsidRPr="004B52F9">
        <w:rPr>
          <w:rFonts w:ascii="Arial" w:hAnsi="Arial" w:cs="Arial"/>
          <w:b/>
          <w:bCs/>
          <w:color w:val="000000" w:themeColor="text1"/>
          <w:sz w:val="24"/>
          <w:szCs w:val="24"/>
        </w:rPr>
        <w:t>4.4</w:t>
      </w:r>
      <w:r w:rsidRPr="004B52F9">
        <w:rPr>
          <w:rFonts w:ascii="Arial" w:hAnsi="Arial" w:cs="Arial"/>
          <w:color w:val="000000" w:themeColor="text1"/>
          <w:sz w:val="24"/>
          <w:szCs w:val="24"/>
        </w:rPr>
        <w:t xml:space="preserve"> </w:t>
      </w:r>
      <w:r>
        <w:rPr>
          <w:rFonts w:ascii="Arial" w:hAnsi="Arial" w:cs="Arial"/>
          <w:sz w:val="24"/>
          <w:szCs w:val="24"/>
        </w:rPr>
        <w:tab/>
      </w:r>
      <w:r w:rsidRPr="004B52F9">
        <w:rPr>
          <w:rFonts w:ascii="Arial" w:hAnsi="Arial" w:cs="Arial"/>
          <w:sz w:val="24"/>
          <w:szCs w:val="24"/>
        </w:rPr>
        <w:t xml:space="preserve">Examples of such behaviour could include, but are not limited to: </w:t>
      </w:r>
    </w:p>
    <w:p w14:paraId="0697B3A4" w14:textId="768D3063" w:rsidR="004B52F9" w:rsidRPr="004B52F9" w:rsidRDefault="004B52F9" w:rsidP="004B52F9">
      <w:pPr>
        <w:pStyle w:val="ListParagraph"/>
        <w:numPr>
          <w:ilvl w:val="0"/>
          <w:numId w:val="21"/>
        </w:numPr>
        <w:spacing w:line="276" w:lineRule="auto"/>
        <w:rPr>
          <w:rFonts w:ascii="Arial" w:hAnsi="Arial" w:cs="Arial"/>
          <w:sz w:val="24"/>
          <w:szCs w:val="24"/>
        </w:rPr>
      </w:pPr>
      <w:r w:rsidRPr="004B52F9">
        <w:rPr>
          <w:rFonts w:ascii="Arial" w:hAnsi="Arial" w:cs="Arial"/>
          <w:sz w:val="24"/>
          <w:szCs w:val="24"/>
        </w:rPr>
        <w:t>being over friendly with children</w:t>
      </w:r>
    </w:p>
    <w:p w14:paraId="04D361D7" w14:textId="3575A5DB" w:rsidR="004B52F9" w:rsidRPr="004B52F9" w:rsidRDefault="004B52F9" w:rsidP="004B52F9">
      <w:pPr>
        <w:pStyle w:val="ListParagraph"/>
        <w:numPr>
          <w:ilvl w:val="0"/>
          <w:numId w:val="21"/>
        </w:numPr>
        <w:spacing w:line="276" w:lineRule="auto"/>
        <w:rPr>
          <w:rFonts w:ascii="Arial" w:hAnsi="Arial" w:cs="Arial"/>
          <w:sz w:val="24"/>
          <w:szCs w:val="24"/>
        </w:rPr>
      </w:pPr>
      <w:r w:rsidRPr="004B52F9">
        <w:rPr>
          <w:rFonts w:ascii="Arial" w:hAnsi="Arial" w:cs="Arial"/>
          <w:sz w:val="24"/>
          <w:szCs w:val="24"/>
        </w:rPr>
        <w:t>having favourites</w:t>
      </w:r>
    </w:p>
    <w:p w14:paraId="3C5D1E9E" w14:textId="31A96234" w:rsidR="004B52F9" w:rsidRPr="004B52F9" w:rsidRDefault="004B52F9" w:rsidP="004B52F9">
      <w:pPr>
        <w:pStyle w:val="ListParagraph"/>
        <w:numPr>
          <w:ilvl w:val="0"/>
          <w:numId w:val="21"/>
        </w:numPr>
        <w:spacing w:line="276" w:lineRule="auto"/>
        <w:rPr>
          <w:rFonts w:ascii="Arial" w:hAnsi="Arial" w:cs="Arial"/>
          <w:sz w:val="24"/>
          <w:szCs w:val="24"/>
        </w:rPr>
      </w:pPr>
      <w:r w:rsidRPr="004B52F9">
        <w:rPr>
          <w:rFonts w:ascii="Arial" w:hAnsi="Arial" w:cs="Arial"/>
          <w:sz w:val="24"/>
          <w:szCs w:val="24"/>
        </w:rPr>
        <w:t>taking photographs of children on their mobile phone, contrary to school policy</w:t>
      </w:r>
    </w:p>
    <w:p w14:paraId="67856767" w14:textId="4D4C2588" w:rsidR="004B52F9" w:rsidRPr="004B52F9" w:rsidRDefault="004B52F9" w:rsidP="001A2D46">
      <w:pPr>
        <w:pStyle w:val="ListParagraph"/>
        <w:numPr>
          <w:ilvl w:val="0"/>
          <w:numId w:val="21"/>
        </w:numPr>
        <w:spacing w:line="276" w:lineRule="auto"/>
        <w:rPr>
          <w:rFonts w:ascii="Arial" w:hAnsi="Arial" w:cs="Arial"/>
          <w:sz w:val="24"/>
          <w:szCs w:val="24"/>
        </w:rPr>
      </w:pPr>
      <w:r w:rsidRPr="004B52F9">
        <w:rPr>
          <w:rFonts w:ascii="Arial" w:hAnsi="Arial" w:cs="Arial"/>
          <w:sz w:val="24"/>
          <w:szCs w:val="24"/>
        </w:rPr>
        <w:t>engaging with a child on a one-to-one basis in a secluded area or behind a closed door, or</w:t>
      </w:r>
    </w:p>
    <w:p w14:paraId="1AFB76C3" w14:textId="66AB1D5C" w:rsidR="004B52F9" w:rsidRPr="004B52F9" w:rsidRDefault="004B52F9" w:rsidP="004B52F9">
      <w:pPr>
        <w:pStyle w:val="ListParagraph"/>
        <w:numPr>
          <w:ilvl w:val="0"/>
          <w:numId w:val="21"/>
        </w:numPr>
        <w:spacing w:line="276" w:lineRule="auto"/>
        <w:rPr>
          <w:rFonts w:ascii="Arial" w:hAnsi="Arial" w:cs="Arial"/>
          <w:sz w:val="24"/>
          <w:szCs w:val="24"/>
        </w:rPr>
      </w:pPr>
      <w:proofErr w:type="gramStart"/>
      <w:r w:rsidRPr="004B52F9">
        <w:rPr>
          <w:rFonts w:ascii="Arial" w:hAnsi="Arial" w:cs="Arial"/>
          <w:sz w:val="24"/>
          <w:szCs w:val="24"/>
        </w:rPr>
        <w:t>humiliating</w:t>
      </w:r>
      <w:proofErr w:type="gramEnd"/>
      <w:r w:rsidRPr="004B52F9">
        <w:rPr>
          <w:rFonts w:ascii="Arial" w:hAnsi="Arial" w:cs="Arial"/>
          <w:sz w:val="24"/>
          <w:szCs w:val="24"/>
        </w:rPr>
        <w:t xml:space="preserve"> children.</w:t>
      </w:r>
    </w:p>
    <w:p w14:paraId="3C66741D" w14:textId="77777777" w:rsidR="008E63A9" w:rsidRDefault="008E63A9" w:rsidP="00451242">
      <w:pPr>
        <w:spacing w:line="276" w:lineRule="auto"/>
        <w:rPr>
          <w:rFonts w:ascii="Arial" w:hAnsi="Arial" w:cs="Arial"/>
          <w:sz w:val="24"/>
          <w:szCs w:val="24"/>
        </w:rPr>
      </w:pPr>
    </w:p>
    <w:p w14:paraId="334DA128" w14:textId="45A3A405" w:rsidR="007163A3" w:rsidRDefault="007163A3" w:rsidP="00451242">
      <w:pPr>
        <w:spacing w:line="276" w:lineRule="auto"/>
        <w:rPr>
          <w:rFonts w:ascii="Arial" w:hAnsi="Arial" w:cs="Arial"/>
          <w:b/>
          <w:bCs/>
          <w:sz w:val="28"/>
          <w:szCs w:val="28"/>
        </w:rPr>
      </w:pPr>
      <w:r w:rsidRPr="00533F27">
        <w:rPr>
          <w:rFonts w:ascii="Arial" w:hAnsi="Arial" w:cs="Arial"/>
          <w:b/>
          <w:bCs/>
          <w:sz w:val="28"/>
          <w:szCs w:val="28"/>
        </w:rPr>
        <w:t>5.</w:t>
      </w:r>
      <w:r w:rsidRPr="00533F27">
        <w:rPr>
          <w:rFonts w:ascii="Arial" w:hAnsi="Arial" w:cs="Arial"/>
          <w:b/>
          <w:bCs/>
          <w:sz w:val="28"/>
          <w:szCs w:val="28"/>
        </w:rPr>
        <w:tab/>
        <w:t xml:space="preserve">A culture of vigilance and staff training on </w:t>
      </w:r>
      <w:r w:rsidR="00516B19">
        <w:rPr>
          <w:rFonts w:ascii="Arial" w:hAnsi="Arial" w:cs="Arial"/>
          <w:b/>
          <w:bCs/>
          <w:sz w:val="28"/>
          <w:szCs w:val="28"/>
        </w:rPr>
        <w:t>Low-level</w:t>
      </w:r>
      <w:r w:rsidRPr="00533F27">
        <w:rPr>
          <w:rFonts w:ascii="Arial" w:hAnsi="Arial" w:cs="Arial"/>
          <w:b/>
          <w:bCs/>
          <w:sz w:val="28"/>
          <w:szCs w:val="28"/>
        </w:rPr>
        <w:t xml:space="preserve"> concerns</w:t>
      </w:r>
    </w:p>
    <w:p w14:paraId="489E824C" w14:textId="77777777" w:rsidR="001C4EF1" w:rsidRPr="00533F27" w:rsidRDefault="001C4EF1" w:rsidP="00451242">
      <w:pPr>
        <w:spacing w:line="276" w:lineRule="auto"/>
        <w:rPr>
          <w:rFonts w:ascii="Arial" w:hAnsi="Arial" w:cs="Arial"/>
          <w:b/>
          <w:bCs/>
          <w:sz w:val="28"/>
          <w:szCs w:val="28"/>
        </w:rPr>
      </w:pPr>
    </w:p>
    <w:p w14:paraId="442C5AEA" w14:textId="240C9CC6" w:rsidR="007163A3" w:rsidRPr="007223B1" w:rsidRDefault="007163A3" w:rsidP="00451242">
      <w:pPr>
        <w:spacing w:line="276" w:lineRule="auto"/>
        <w:rPr>
          <w:rFonts w:ascii="Arial" w:hAnsi="Arial" w:cs="Arial"/>
          <w:sz w:val="24"/>
          <w:szCs w:val="24"/>
        </w:rPr>
      </w:pPr>
      <w:r w:rsidRPr="00533F27">
        <w:rPr>
          <w:rFonts w:ascii="Arial" w:hAnsi="Arial" w:cs="Arial"/>
          <w:b/>
          <w:bCs/>
          <w:sz w:val="24"/>
          <w:szCs w:val="24"/>
        </w:rPr>
        <w:t>5.1</w:t>
      </w:r>
      <w:r w:rsidRPr="007223B1">
        <w:rPr>
          <w:rFonts w:ascii="Arial" w:hAnsi="Arial" w:cs="Arial"/>
          <w:sz w:val="24"/>
          <w:szCs w:val="24"/>
        </w:rPr>
        <w:tab/>
      </w:r>
      <w:r w:rsidR="0084253E">
        <w:rPr>
          <w:rFonts w:ascii="Arial" w:hAnsi="Arial" w:cs="Arial"/>
          <w:sz w:val="24"/>
          <w:szCs w:val="24"/>
        </w:rPr>
        <w:t>Burlington Infant School</w:t>
      </w:r>
      <w:r w:rsidR="0084253E" w:rsidRPr="007223B1">
        <w:rPr>
          <w:rFonts w:ascii="Arial" w:hAnsi="Arial" w:cs="Arial"/>
          <w:sz w:val="24"/>
          <w:szCs w:val="24"/>
        </w:rPr>
        <w:t xml:space="preserve"> </w:t>
      </w:r>
      <w:r w:rsidRPr="007223B1">
        <w:rPr>
          <w:rFonts w:ascii="Arial" w:hAnsi="Arial" w:cs="Arial"/>
          <w:sz w:val="24"/>
          <w:szCs w:val="24"/>
        </w:rPr>
        <w:t>has a culture of openness and trust is fostered within the organisation so that staff can share any concerns about the conduct of colleagues and be assured that these will be received and handled in a sensitive manner.</w:t>
      </w:r>
    </w:p>
    <w:p w14:paraId="74A8A59C" w14:textId="77777777" w:rsidR="007163A3" w:rsidRPr="007223B1" w:rsidRDefault="007163A3" w:rsidP="00451242">
      <w:pPr>
        <w:spacing w:line="276" w:lineRule="auto"/>
        <w:rPr>
          <w:rFonts w:ascii="Arial" w:hAnsi="Arial" w:cs="Arial"/>
          <w:sz w:val="24"/>
          <w:szCs w:val="24"/>
        </w:rPr>
      </w:pPr>
    </w:p>
    <w:p w14:paraId="04E65360" w14:textId="1CBA932F" w:rsidR="007163A3" w:rsidRDefault="007163A3" w:rsidP="00451242">
      <w:pPr>
        <w:spacing w:line="276" w:lineRule="auto"/>
        <w:rPr>
          <w:rFonts w:ascii="Arial" w:hAnsi="Arial" w:cs="Arial"/>
          <w:sz w:val="24"/>
          <w:szCs w:val="24"/>
        </w:rPr>
      </w:pPr>
      <w:r w:rsidRPr="00533F27">
        <w:rPr>
          <w:rFonts w:ascii="Arial" w:hAnsi="Arial" w:cs="Arial"/>
          <w:b/>
          <w:bCs/>
          <w:sz w:val="24"/>
          <w:szCs w:val="24"/>
        </w:rPr>
        <w:t>5.2</w:t>
      </w:r>
      <w:r w:rsidRPr="007223B1">
        <w:rPr>
          <w:rFonts w:ascii="Arial" w:hAnsi="Arial" w:cs="Arial"/>
          <w:sz w:val="24"/>
          <w:szCs w:val="24"/>
        </w:rPr>
        <w:tab/>
        <w:t xml:space="preserve"> If we educate adults to be informed about, and to identify concerning, problematic or inappropriate behaviour, rather than think they can recognise dangerous people, they can be prepared to act when they observe behaviour which violates </w:t>
      </w:r>
      <w:r w:rsidR="0084253E" w:rsidRPr="003D3169">
        <w:rPr>
          <w:rFonts w:ascii="Arial" w:hAnsi="Arial" w:cs="Arial"/>
          <w:sz w:val="24"/>
          <w:szCs w:val="24"/>
        </w:rPr>
        <w:t>the school’s Code of Conduct</w:t>
      </w:r>
      <w:r w:rsidRPr="003D3169">
        <w:rPr>
          <w:rFonts w:ascii="Arial" w:hAnsi="Arial" w:cs="Arial"/>
          <w:sz w:val="24"/>
          <w:szCs w:val="24"/>
        </w:rPr>
        <w:t>.</w:t>
      </w:r>
    </w:p>
    <w:p w14:paraId="61CABD22" w14:textId="77777777" w:rsidR="008366B9" w:rsidRDefault="008366B9" w:rsidP="00451242">
      <w:pPr>
        <w:spacing w:line="276" w:lineRule="auto"/>
        <w:rPr>
          <w:rFonts w:ascii="Arial" w:hAnsi="Arial" w:cs="Arial"/>
          <w:sz w:val="24"/>
          <w:szCs w:val="24"/>
        </w:rPr>
      </w:pPr>
    </w:p>
    <w:p w14:paraId="13194D8A" w14:textId="4F871EBE" w:rsidR="007163A3" w:rsidRDefault="007163A3" w:rsidP="00B70C98">
      <w:pPr>
        <w:spacing w:line="276" w:lineRule="auto"/>
        <w:rPr>
          <w:rFonts w:ascii="Arial" w:hAnsi="Arial" w:cs="Arial"/>
          <w:b/>
          <w:bCs/>
          <w:sz w:val="28"/>
          <w:szCs w:val="28"/>
        </w:rPr>
      </w:pPr>
      <w:r w:rsidRPr="00533F27">
        <w:rPr>
          <w:rFonts w:ascii="Arial" w:hAnsi="Arial" w:cs="Arial"/>
          <w:b/>
          <w:bCs/>
          <w:sz w:val="28"/>
          <w:szCs w:val="28"/>
        </w:rPr>
        <w:t>6.</w:t>
      </w:r>
      <w:r w:rsidRPr="00533F27">
        <w:rPr>
          <w:rFonts w:ascii="Arial" w:hAnsi="Arial" w:cs="Arial"/>
          <w:b/>
          <w:bCs/>
          <w:sz w:val="28"/>
          <w:szCs w:val="28"/>
        </w:rPr>
        <w:tab/>
        <w:t xml:space="preserve">Sharing </w:t>
      </w:r>
      <w:r w:rsidR="00516B19">
        <w:rPr>
          <w:rFonts w:ascii="Arial" w:hAnsi="Arial" w:cs="Arial"/>
          <w:b/>
          <w:bCs/>
          <w:sz w:val="28"/>
          <w:szCs w:val="28"/>
        </w:rPr>
        <w:t>Low-level</w:t>
      </w:r>
      <w:r w:rsidRPr="00533F27">
        <w:rPr>
          <w:rFonts w:ascii="Arial" w:hAnsi="Arial" w:cs="Arial"/>
          <w:b/>
          <w:bCs/>
          <w:sz w:val="28"/>
          <w:szCs w:val="28"/>
        </w:rPr>
        <w:t xml:space="preserve"> concerns</w:t>
      </w:r>
    </w:p>
    <w:p w14:paraId="2CFEC069" w14:textId="77777777" w:rsidR="00451242" w:rsidRPr="00533F27" w:rsidRDefault="00451242" w:rsidP="00451242">
      <w:pPr>
        <w:spacing w:line="276" w:lineRule="auto"/>
        <w:rPr>
          <w:rFonts w:ascii="Arial" w:hAnsi="Arial" w:cs="Arial"/>
          <w:b/>
          <w:bCs/>
          <w:sz w:val="28"/>
          <w:szCs w:val="28"/>
        </w:rPr>
      </w:pPr>
    </w:p>
    <w:p w14:paraId="4CC05B6F" w14:textId="3111D704" w:rsidR="007163A3" w:rsidRPr="007223B1" w:rsidRDefault="007163A3" w:rsidP="00451242">
      <w:pPr>
        <w:spacing w:line="276" w:lineRule="auto"/>
        <w:rPr>
          <w:rFonts w:ascii="Arial" w:hAnsi="Arial" w:cs="Arial"/>
          <w:sz w:val="24"/>
          <w:szCs w:val="24"/>
        </w:rPr>
      </w:pPr>
      <w:r w:rsidRPr="00533F27">
        <w:rPr>
          <w:rFonts w:ascii="Arial" w:hAnsi="Arial" w:cs="Arial"/>
          <w:b/>
          <w:bCs/>
          <w:sz w:val="24"/>
          <w:szCs w:val="24"/>
        </w:rPr>
        <w:t>6.1</w:t>
      </w:r>
      <w:r w:rsidRPr="007223B1">
        <w:rPr>
          <w:rFonts w:ascii="Arial" w:hAnsi="Arial" w:cs="Arial"/>
          <w:sz w:val="24"/>
          <w:szCs w:val="24"/>
        </w:rPr>
        <w:tab/>
        <w:t xml:space="preserve">It is critical that all </w:t>
      </w:r>
      <w:r w:rsidR="00516B19">
        <w:rPr>
          <w:rFonts w:ascii="Arial" w:hAnsi="Arial" w:cs="Arial"/>
          <w:sz w:val="24"/>
          <w:szCs w:val="24"/>
        </w:rPr>
        <w:t>Low-level</w:t>
      </w:r>
      <w:r w:rsidRPr="007223B1">
        <w:rPr>
          <w:rFonts w:ascii="Arial" w:hAnsi="Arial" w:cs="Arial"/>
          <w:sz w:val="24"/>
          <w:szCs w:val="24"/>
        </w:rPr>
        <w:t xml:space="preserve"> concerns are received by the </w:t>
      </w:r>
      <w:r w:rsidRPr="003D3169">
        <w:rPr>
          <w:rFonts w:ascii="Arial" w:hAnsi="Arial" w:cs="Arial"/>
          <w:sz w:val="24"/>
          <w:szCs w:val="24"/>
        </w:rPr>
        <w:t>Headteacher.</w:t>
      </w:r>
      <w:r w:rsidRPr="007223B1">
        <w:rPr>
          <w:rFonts w:ascii="Arial" w:hAnsi="Arial" w:cs="Arial"/>
          <w:sz w:val="24"/>
          <w:szCs w:val="24"/>
        </w:rPr>
        <w:t xml:space="preserve"> Having one recipient of all such concerns should allow any potential patterns of concerning, problematic or inappropriate behaviour to be identified, and ensure that no information is potentially lost.</w:t>
      </w:r>
    </w:p>
    <w:p w14:paraId="7D5D2583" w14:textId="77777777" w:rsidR="00533F27" w:rsidRDefault="00533F27" w:rsidP="00451242">
      <w:pPr>
        <w:spacing w:line="276" w:lineRule="auto"/>
        <w:rPr>
          <w:rFonts w:ascii="Arial" w:hAnsi="Arial" w:cs="Arial"/>
          <w:sz w:val="24"/>
          <w:szCs w:val="24"/>
        </w:rPr>
      </w:pPr>
    </w:p>
    <w:p w14:paraId="7F2B6A27" w14:textId="094E0A7C" w:rsidR="007163A3" w:rsidRPr="007223B1" w:rsidRDefault="007163A3" w:rsidP="00451242">
      <w:pPr>
        <w:spacing w:line="276" w:lineRule="auto"/>
        <w:rPr>
          <w:rFonts w:ascii="Arial" w:hAnsi="Arial" w:cs="Arial"/>
          <w:sz w:val="24"/>
          <w:szCs w:val="24"/>
        </w:rPr>
      </w:pPr>
      <w:r w:rsidRPr="00533F27">
        <w:rPr>
          <w:rFonts w:ascii="Arial" w:hAnsi="Arial" w:cs="Arial"/>
          <w:b/>
          <w:bCs/>
          <w:sz w:val="24"/>
          <w:szCs w:val="24"/>
        </w:rPr>
        <w:t>6.2</w:t>
      </w:r>
      <w:r w:rsidRPr="007223B1">
        <w:rPr>
          <w:rFonts w:ascii="Arial" w:hAnsi="Arial" w:cs="Arial"/>
          <w:sz w:val="24"/>
          <w:szCs w:val="24"/>
        </w:rPr>
        <w:tab/>
        <w:t xml:space="preserve">It is important that </w:t>
      </w:r>
      <w:r w:rsidR="00516B19">
        <w:rPr>
          <w:rFonts w:ascii="Arial" w:hAnsi="Arial" w:cs="Arial"/>
          <w:sz w:val="24"/>
          <w:szCs w:val="24"/>
        </w:rPr>
        <w:t>Low-level</w:t>
      </w:r>
      <w:r w:rsidRPr="007223B1">
        <w:rPr>
          <w:rFonts w:ascii="Arial" w:hAnsi="Arial" w:cs="Arial"/>
          <w:sz w:val="24"/>
          <w:szCs w:val="24"/>
        </w:rPr>
        <w:t xml:space="preserve"> concerns are shared with the </w:t>
      </w:r>
      <w:r w:rsidRPr="003D3169">
        <w:rPr>
          <w:rFonts w:ascii="Arial" w:hAnsi="Arial" w:cs="Arial"/>
          <w:sz w:val="24"/>
          <w:szCs w:val="24"/>
        </w:rPr>
        <w:t>Headteacher</w:t>
      </w:r>
      <w:r w:rsidRPr="007223B1">
        <w:rPr>
          <w:rFonts w:ascii="Arial" w:hAnsi="Arial" w:cs="Arial"/>
          <w:sz w:val="24"/>
          <w:szCs w:val="24"/>
        </w:rPr>
        <w:t xml:space="preserve"> as soon as reasonably possible and, in any event, within 24 hours of becoming aware of the concern where it relates to a specific incident</w:t>
      </w:r>
    </w:p>
    <w:p w14:paraId="3F9452E1" w14:textId="77777777" w:rsidR="007163A3" w:rsidRPr="007223B1" w:rsidRDefault="007163A3" w:rsidP="00451242">
      <w:pPr>
        <w:spacing w:line="276" w:lineRule="auto"/>
        <w:rPr>
          <w:rFonts w:ascii="Arial" w:hAnsi="Arial" w:cs="Arial"/>
          <w:sz w:val="24"/>
          <w:szCs w:val="24"/>
        </w:rPr>
      </w:pPr>
    </w:p>
    <w:p w14:paraId="383C4D31" w14:textId="79942258" w:rsidR="007163A3" w:rsidRPr="007223B1" w:rsidRDefault="007163A3" w:rsidP="00451242">
      <w:pPr>
        <w:spacing w:line="276" w:lineRule="auto"/>
        <w:rPr>
          <w:rFonts w:ascii="Arial" w:hAnsi="Arial" w:cs="Arial"/>
          <w:sz w:val="24"/>
          <w:szCs w:val="24"/>
        </w:rPr>
      </w:pPr>
      <w:r w:rsidRPr="00533F27">
        <w:rPr>
          <w:rFonts w:ascii="Arial" w:hAnsi="Arial" w:cs="Arial"/>
          <w:b/>
          <w:bCs/>
          <w:sz w:val="24"/>
          <w:szCs w:val="24"/>
        </w:rPr>
        <w:t>6.3</w:t>
      </w:r>
      <w:r w:rsidRPr="007223B1">
        <w:rPr>
          <w:rFonts w:ascii="Arial" w:hAnsi="Arial" w:cs="Arial"/>
          <w:sz w:val="24"/>
          <w:szCs w:val="24"/>
        </w:rPr>
        <w:tab/>
        <w:t xml:space="preserve">Whilst staff should share information with the </w:t>
      </w:r>
      <w:r w:rsidRPr="0057570D">
        <w:rPr>
          <w:rFonts w:ascii="Arial" w:hAnsi="Arial" w:cs="Arial"/>
          <w:sz w:val="24"/>
          <w:szCs w:val="24"/>
        </w:rPr>
        <w:t>Headteacher</w:t>
      </w:r>
      <w:r w:rsidRPr="007223B1">
        <w:rPr>
          <w:rFonts w:ascii="Arial" w:hAnsi="Arial" w:cs="Arial"/>
          <w:sz w:val="24"/>
          <w:szCs w:val="24"/>
        </w:rPr>
        <w:t xml:space="preserve"> as soon as reasonably possible, it should also be emphasised that it is never too late to share a </w:t>
      </w:r>
      <w:r w:rsidR="00516B19">
        <w:rPr>
          <w:rFonts w:ascii="Arial" w:hAnsi="Arial" w:cs="Arial"/>
          <w:sz w:val="24"/>
          <w:szCs w:val="24"/>
        </w:rPr>
        <w:t>Low-level</w:t>
      </w:r>
      <w:r w:rsidRPr="007223B1">
        <w:rPr>
          <w:rFonts w:ascii="Arial" w:hAnsi="Arial" w:cs="Arial"/>
          <w:sz w:val="24"/>
          <w:szCs w:val="24"/>
        </w:rPr>
        <w:t xml:space="preserve"> concern and a delay should never be seen as a barrier to sharing</w:t>
      </w:r>
    </w:p>
    <w:p w14:paraId="7C6A2744" w14:textId="77777777" w:rsidR="007163A3" w:rsidRPr="007223B1" w:rsidRDefault="007163A3" w:rsidP="00451242">
      <w:pPr>
        <w:spacing w:line="276" w:lineRule="auto"/>
        <w:rPr>
          <w:rFonts w:ascii="Arial" w:hAnsi="Arial" w:cs="Arial"/>
          <w:sz w:val="24"/>
          <w:szCs w:val="24"/>
        </w:rPr>
      </w:pPr>
    </w:p>
    <w:p w14:paraId="0F714D13" w14:textId="6AB6F1B3" w:rsidR="007163A3" w:rsidRPr="007223B1" w:rsidRDefault="007163A3" w:rsidP="00451242">
      <w:pPr>
        <w:spacing w:line="276" w:lineRule="auto"/>
        <w:rPr>
          <w:rFonts w:ascii="Arial" w:hAnsi="Arial" w:cs="Arial"/>
          <w:sz w:val="24"/>
          <w:szCs w:val="24"/>
        </w:rPr>
      </w:pPr>
      <w:r w:rsidRPr="00533F27">
        <w:rPr>
          <w:rFonts w:ascii="Arial" w:hAnsi="Arial" w:cs="Arial"/>
          <w:b/>
          <w:bCs/>
          <w:sz w:val="24"/>
          <w:szCs w:val="24"/>
        </w:rPr>
        <w:t>6.4</w:t>
      </w:r>
      <w:r w:rsidRPr="007223B1">
        <w:rPr>
          <w:rFonts w:ascii="Arial" w:hAnsi="Arial" w:cs="Arial"/>
          <w:sz w:val="24"/>
          <w:szCs w:val="24"/>
        </w:rPr>
        <w:tab/>
        <w:t xml:space="preserve">If the </w:t>
      </w:r>
      <w:r w:rsidRPr="0057570D">
        <w:rPr>
          <w:rFonts w:ascii="Arial" w:hAnsi="Arial" w:cs="Arial"/>
          <w:sz w:val="24"/>
          <w:szCs w:val="24"/>
        </w:rPr>
        <w:t>Headteacher</w:t>
      </w:r>
      <w:r w:rsidRPr="007223B1">
        <w:rPr>
          <w:rFonts w:ascii="Arial" w:hAnsi="Arial" w:cs="Arial"/>
          <w:sz w:val="24"/>
          <w:szCs w:val="24"/>
        </w:rPr>
        <w:t xml:space="preserve"> is absent for any reason, </w:t>
      </w:r>
      <w:r w:rsidR="00516B19">
        <w:rPr>
          <w:rFonts w:ascii="Arial" w:hAnsi="Arial" w:cs="Arial"/>
          <w:sz w:val="24"/>
          <w:szCs w:val="24"/>
        </w:rPr>
        <w:t>Low-level</w:t>
      </w:r>
      <w:r w:rsidRPr="007223B1">
        <w:rPr>
          <w:rFonts w:ascii="Arial" w:hAnsi="Arial" w:cs="Arial"/>
          <w:sz w:val="24"/>
          <w:szCs w:val="24"/>
        </w:rPr>
        <w:t xml:space="preserve"> concerns should be shared with a clearly identified deputy, </w:t>
      </w:r>
      <w:r w:rsidR="0084253E">
        <w:rPr>
          <w:rFonts w:ascii="Arial" w:hAnsi="Arial" w:cs="Arial"/>
          <w:sz w:val="24"/>
          <w:szCs w:val="24"/>
        </w:rPr>
        <w:t xml:space="preserve">Mrs </w:t>
      </w:r>
      <w:proofErr w:type="spellStart"/>
      <w:r w:rsidR="0084253E">
        <w:rPr>
          <w:rFonts w:ascii="Arial" w:hAnsi="Arial" w:cs="Arial"/>
          <w:sz w:val="24"/>
          <w:szCs w:val="24"/>
        </w:rPr>
        <w:t>Martos</w:t>
      </w:r>
      <w:proofErr w:type="spellEnd"/>
      <w:r w:rsidR="0084253E">
        <w:rPr>
          <w:rFonts w:ascii="Arial" w:hAnsi="Arial" w:cs="Arial"/>
          <w:sz w:val="24"/>
          <w:szCs w:val="24"/>
        </w:rPr>
        <w:t>,</w:t>
      </w:r>
      <w:r w:rsidRPr="00093391">
        <w:rPr>
          <w:rFonts w:ascii="Arial" w:hAnsi="Arial" w:cs="Arial"/>
          <w:color w:val="FF0000"/>
          <w:sz w:val="24"/>
          <w:szCs w:val="24"/>
        </w:rPr>
        <w:t xml:space="preserve"> </w:t>
      </w:r>
      <w:r w:rsidRPr="007223B1">
        <w:rPr>
          <w:rFonts w:ascii="Arial" w:hAnsi="Arial" w:cs="Arial"/>
          <w:sz w:val="24"/>
          <w:szCs w:val="24"/>
        </w:rPr>
        <w:t xml:space="preserve">who will inform the </w:t>
      </w:r>
      <w:r w:rsidRPr="0057570D">
        <w:rPr>
          <w:rFonts w:ascii="Arial" w:hAnsi="Arial" w:cs="Arial"/>
          <w:sz w:val="24"/>
          <w:szCs w:val="24"/>
        </w:rPr>
        <w:t>Headteacher</w:t>
      </w:r>
      <w:r w:rsidRPr="007223B1">
        <w:rPr>
          <w:rFonts w:ascii="Arial" w:hAnsi="Arial" w:cs="Arial"/>
          <w:sz w:val="24"/>
          <w:szCs w:val="24"/>
        </w:rPr>
        <w:t xml:space="preserve"> immediately on </w:t>
      </w:r>
      <w:r w:rsidR="00965D30" w:rsidRPr="0057570D">
        <w:rPr>
          <w:rFonts w:ascii="Arial" w:hAnsi="Arial" w:cs="Arial"/>
          <w:sz w:val="24"/>
          <w:szCs w:val="24"/>
        </w:rPr>
        <w:t>her</w:t>
      </w:r>
      <w:r w:rsidRPr="007223B1">
        <w:rPr>
          <w:rFonts w:ascii="Arial" w:hAnsi="Arial" w:cs="Arial"/>
          <w:sz w:val="24"/>
          <w:szCs w:val="24"/>
        </w:rPr>
        <w:t xml:space="preserve"> return</w:t>
      </w:r>
    </w:p>
    <w:p w14:paraId="08A67EA3" w14:textId="77777777" w:rsidR="007163A3" w:rsidRPr="007223B1" w:rsidRDefault="007163A3" w:rsidP="00451242">
      <w:pPr>
        <w:spacing w:line="276" w:lineRule="auto"/>
        <w:rPr>
          <w:rFonts w:ascii="Arial" w:hAnsi="Arial" w:cs="Arial"/>
          <w:sz w:val="24"/>
          <w:szCs w:val="24"/>
        </w:rPr>
      </w:pPr>
    </w:p>
    <w:p w14:paraId="34A9A8E0" w14:textId="6AFC38EB" w:rsidR="007163A3" w:rsidRDefault="007163A3" w:rsidP="00451242">
      <w:pPr>
        <w:spacing w:line="276" w:lineRule="auto"/>
        <w:rPr>
          <w:rFonts w:ascii="Arial" w:hAnsi="Arial" w:cs="Arial"/>
          <w:color w:val="FF0000"/>
          <w:sz w:val="24"/>
          <w:szCs w:val="24"/>
        </w:rPr>
      </w:pPr>
      <w:r w:rsidRPr="00093391">
        <w:rPr>
          <w:rFonts w:ascii="Arial" w:hAnsi="Arial" w:cs="Arial"/>
          <w:b/>
          <w:bCs/>
          <w:sz w:val="24"/>
          <w:szCs w:val="24"/>
        </w:rPr>
        <w:t>6.5</w:t>
      </w:r>
      <w:r w:rsidRPr="007223B1">
        <w:rPr>
          <w:rFonts w:ascii="Arial" w:hAnsi="Arial" w:cs="Arial"/>
          <w:sz w:val="24"/>
          <w:szCs w:val="24"/>
        </w:rPr>
        <w:tab/>
        <w:t xml:space="preserve">In the event of concerns about the </w:t>
      </w:r>
      <w:r w:rsidRPr="0057570D">
        <w:rPr>
          <w:rFonts w:ascii="Arial" w:hAnsi="Arial" w:cs="Arial"/>
          <w:sz w:val="24"/>
          <w:szCs w:val="24"/>
        </w:rPr>
        <w:t>Headteacher,</w:t>
      </w:r>
      <w:r w:rsidRPr="007223B1">
        <w:rPr>
          <w:rFonts w:ascii="Arial" w:hAnsi="Arial" w:cs="Arial"/>
          <w:sz w:val="24"/>
          <w:szCs w:val="24"/>
        </w:rPr>
        <w:t xml:space="preserve"> these should be referred to the </w:t>
      </w:r>
      <w:r w:rsidRPr="0057570D">
        <w:rPr>
          <w:rFonts w:ascii="Arial" w:hAnsi="Arial" w:cs="Arial"/>
          <w:sz w:val="24"/>
          <w:szCs w:val="24"/>
        </w:rPr>
        <w:t>Chair of Governors</w:t>
      </w:r>
      <w:r w:rsidRPr="007223B1">
        <w:rPr>
          <w:rFonts w:ascii="Arial" w:hAnsi="Arial" w:cs="Arial"/>
          <w:sz w:val="24"/>
          <w:szCs w:val="24"/>
        </w:rPr>
        <w:t xml:space="preserve">, </w:t>
      </w:r>
      <w:r w:rsidR="0084253E">
        <w:rPr>
          <w:rFonts w:ascii="Arial" w:hAnsi="Arial" w:cs="Arial"/>
          <w:sz w:val="24"/>
          <w:szCs w:val="24"/>
        </w:rPr>
        <w:t>Angela Norton.</w:t>
      </w:r>
    </w:p>
    <w:p w14:paraId="057BFB13" w14:textId="005BAFFE" w:rsidR="00093391" w:rsidRDefault="00093391" w:rsidP="00451242">
      <w:pPr>
        <w:spacing w:line="276" w:lineRule="auto"/>
        <w:rPr>
          <w:rFonts w:ascii="Arial" w:hAnsi="Arial" w:cs="Arial"/>
          <w:color w:val="FF0000"/>
          <w:sz w:val="24"/>
          <w:szCs w:val="24"/>
        </w:rPr>
      </w:pPr>
    </w:p>
    <w:p w14:paraId="6BC06C51" w14:textId="5F8521CE" w:rsidR="007163A3" w:rsidRDefault="007163A3" w:rsidP="00451242">
      <w:pPr>
        <w:spacing w:line="276" w:lineRule="auto"/>
        <w:rPr>
          <w:rFonts w:ascii="Arial" w:hAnsi="Arial" w:cs="Arial"/>
          <w:b/>
          <w:bCs/>
          <w:sz w:val="28"/>
          <w:szCs w:val="28"/>
        </w:rPr>
      </w:pPr>
      <w:r w:rsidRPr="00093391">
        <w:rPr>
          <w:rFonts w:ascii="Arial" w:hAnsi="Arial" w:cs="Arial"/>
          <w:b/>
          <w:bCs/>
          <w:sz w:val="28"/>
          <w:szCs w:val="28"/>
        </w:rPr>
        <w:t>7.</w:t>
      </w:r>
      <w:r w:rsidRPr="00093391">
        <w:rPr>
          <w:rFonts w:ascii="Arial" w:hAnsi="Arial" w:cs="Arial"/>
          <w:b/>
          <w:bCs/>
          <w:sz w:val="28"/>
          <w:szCs w:val="28"/>
        </w:rPr>
        <w:tab/>
        <w:t xml:space="preserve">Anonymity </w:t>
      </w:r>
    </w:p>
    <w:p w14:paraId="116ED48C" w14:textId="77777777" w:rsidR="00093391" w:rsidRPr="00093391" w:rsidRDefault="00093391" w:rsidP="00451242">
      <w:pPr>
        <w:spacing w:line="276" w:lineRule="auto"/>
        <w:rPr>
          <w:rFonts w:ascii="Arial" w:hAnsi="Arial" w:cs="Arial"/>
          <w:b/>
          <w:bCs/>
          <w:sz w:val="28"/>
          <w:szCs w:val="28"/>
        </w:rPr>
      </w:pPr>
    </w:p>
    <w:p w14:paraId="5008628D" w14:textId="63DCCA3C" w:rsidR="007163A3" w:rsidRPr="007223B1" w:rsidRDefault="007163A3" w:rsidP="00451242">
      <w:pPr>
        <w:spacing w:line="276" w:lineRule="auto"/>
        <w:rPr>
          <w:rFonts w:ascii="Arial" w:hAnsi="Arial" w:cs="Arial"/>
          <w:sz w:val="24"/>
          <w:szCs w:val="24"/>
        </w:rPr>
      </w:pPr>
      <w:r w:rsidRPr="00093391">
        <w:rPr>
          <w:rFonts w:ascii="Arial" w:hAnsi="Arial" w:cs="Arial"/>
          <w:b/>
          <w:bCs/>
          <w:sz w:val="24"/>
          <w:szCs w:val="24"/>
        </w:rPr>
        <w:t>7.1</w:t>
      </w:r>
      <w:r w:rsidRPr="007223B1">
        <w:rPr>
          <w:rFonts w:ascii="Arial" w:hAnsi="Arial" w:cs="Arial"/>
          <w:sz w:val="24"/>
          <w:szCs w:val="24"/>
        </w:rPr>
        <w:tab/>
        <w:t xml:space="preserve">If the staff member who raises the concern does not wish to be named, then the </w:t>
      </w:r>
      <w:r w:rsidRPr="00FB047B">
        <w:rPr>
          <w:rFonts w:ascii="Arial" w:hAnsi="Arial" w:cs="Arial"/>
          <w:sz w:val="24"/>
          <w:szCs w:val="24"/>
        </w:rPr>
        <w:t>Headteacher</w:t>
      </w:r>
      <w:r w:rsidRPr="007223B1">
        <w:rPr>
          <w:rFonts w:ascii="Arial" w:hAnsi="Arial" w:cs="Arial"/>
          <w:sz w:val="24"/>
          <w:szCs w:val="24"/>
        </w:rPr>
        <w:t xml:space="preserve"> will respect that person’s wishes as far as possible.</w:t>
      </w:r>
    </w:p>
    <w:p w14:paraId="6CB99044" w14:textId="77777777" w:rsidR="007163A3" w:rsidRPr="007223B1" w:rsidRDefault="007163A3" w:rsidP="00451242">
      <w:pPr>
        <w:spacing w:line="276" w:lineRule="auto"/>
        <w:rPr>
          <w:rFonts w:ascii="Arial" w:hAnsi="Arial" w:cs="Arial"/>
          <w:sz w:val="24"/>
          <w:szCs w:val="24"/>
        </w:rPr>
      </w:pPr>
    </w:p>
    <w:p w14:paraId="25E060C3" w14:textId="6E1CF2DD" w:rsidR="007163A3" w:rsidRDefault="007163A3" w:rsidP="00451242">
      <w:pPr>
        <w:spacing w:line="276" w:lineRule="auto"/>
        <w:rPr>
          <w:rFonts w:ascii="Arial" w:hAnsi="Arial" w:cs="Arial"/>
          <w:sz w:val="24"/>
          <w:szCs w:val="24"/>
        </w:rPr>
      </w:pPr>
      <w:r w:rsidRPr="00093391">
        <w:rPr>
          <w:rFonts w:ascii="Arial" w:hAnsi="Arial" w:cs="Arial"/>
          <w:b/>
          <w:bCs/>
          <w:sz w:val="24"/>
          <w:szCs w:val="24"/>
        </w:rPr>
        <w:t>7.2</w:t>
      </w:r>
      <w:r w:rsidRPr="007223B1">
        <w:rPr>
          <w:rFonts w:ascii="Arial" w:hAnsi="Arial" w:cs="Arial"/>
          <w:sz w:val="24"/>
          <w:szCs w:val="24"/>
        </w:rPr>
        <w:tab/>
        <w:t xml:space="preserve">There may be circumstances where the staff member will need to be named (for example, where it is necessary </w:t>
      </w:r>
      <w:r w:rsidR="00BE4535" w:rsidRPr="007223B1">
        <w:rPr>
          <w:rFonts w:ascii="Arial" w:hAnsi="Arial" w:cs="Arial"/>
          <w:sz w:val="24"/>
          <w:szCs w:val="24"/>
        </w:rPr>
        <w:t>to</w:t>
      </w:r>
      <w:r w:rsidRPr="007223B1">
        <w:rPr>
          <w:rFonts w:ascii="Arial" w:hAnsi="Arial" w:cs="Arial"/>
          <w:sz w:val="24"/>
          <w:szCs w:val="24"/>
        </w:rPr>
        <w:t xml:space="preserve"> carry out a fair disciplinary process) and, for this reason, anonymity will never be promised to members of staff who share </w:t>
      </w:r>
      <w:r w:rsidR="00516B19">
        <w:rPr>
          <w:rFonts w:ascii="Arial" w:hAnsi="Arial" w:cs="Arial"/>
          <w:sz w:val="24"/>
          <w:szCs w:val="24"/>
        </w:rPr>
        <w:t>Low-level</w:t>
      </w:r>
      <w:r w:rsidRPr="007223B1">
        <w:rPr>
          <w:rFonts w:ascii="Arial" w:hAnsi="Arial" w:cs="Arial"/>
          <w:sz w:val="24"/>
          <w:szCs w:val="24"/>
        </w:rPr>
        <w:t xml:space="preserve"> concerns. Where possible, we will try to encourage staff to consent to be named, as this will help to create a culture of openness and transparency.</w:t>
      </w:r>
    </w:p>
    <w:p w14:paraId="67DECC9E" w14:textId="39C6B1E5" w:rsidR="00B70C98" w:rsidRDefault="00B70C98" w:rsidP="00451242">
      <w:pPr>
        <w:spacing w:line="276" w:lineRule="auto"/>
        <w:rPr>
          <w:rFonts w:ascii="Arial" w:hAnsi="Arial" w:cs="Arial"/>
          <w:b/>
          <w:bCs/>
          <w:sz w:val="28"/>
          <w:szCs w:val="28"/>
        </w:rPr>
      </w:pPr>
    </w:p>
    <w:p w14:paraId="4110D87E" w14:textId="24B5A745" w:rsidR="001C4EF1" w:rsidRDefault="007163A3" w:rsidP="00451242">
      <w:pPr>
        <w:spacing w:line="276" w:lineRule="auto"/>
        <w:rPr>
          <w:rFonts w:ascii="Arial" w:hAnsi="Arial" w:cs="Arial"/>
          <w:b/>
          <w:bCs/>
          <w:sz w:val="28"/>
          <w:szCs w:val="28"/>
        </w:rPr>
      </w:pPr>
      <w:r w:rsidRPr="00BE4535">
        <w:rPr>
          <w:rFonts w:ascii="Arial" w:hAnsi="Arial" w:cs="Arial"/>
          <w:b/>
          <w:bCs/>
          <w:sz w:val="28"/>
          <w:szCs w:val="28"/>
        </w:rPr>
        <w:t>8.</w:t>
      </w:r>
      <w:r w:rsidRPr="00BE4535">
        <w:rPr>
          <w:rFonts w:ascii="Arial" w:hAnsi="Arial" w:cs="Arial"/>
          <w:b/>
          <w:bCs/>
          <w:sz w:val="28"/>
          <w:szCs w:val="28"/>
        </w:rPr>
        <w:tab/>
        <w:t>Self-reporting</w:t>
      </w:r>
    </w:p>
    <w:p w14:paraId="7FDD15C2" w14:textId="77777777" w:rsidR="00BE4535" w:rsidRPr="00BE4535" w:rsidRDefault="00BE4535" w:rsidP="00451242">
      <w:pPr>
        <w:spacing w:line="276" w:lineRule="auto"/>
        <w:rPr>
          <w:rFonts w:ascii="Arial" w:hAnsi="Arial" w:cs="Arial"/>
          <w:b/>
          <w:bCs/>
          <w:sz w:val="28"/>
          <w:szCs w:val="28"/>
        </w:rPr>
      </w:pPr>
    </w:p>
    <w:p w14:paraId="3B6357AD" w14:textId="01B31AA2" w:rsidR="007163A3" w:rsidRPr="007223B1" w:rsidRDefault="007163A3" w:rsidP="00451242">
      <w:pPr>
        <w:spacing w:line="276" w:lineRule="auto"/>
        <w:rPr>
          <w:rFonts w:ascii="Arial" w:hAnsi="Arial" w:cs="Arial"/>
          <w:sz w:val="24"/>
          <w:szCs w:val="24"/>
        </w:rPr>
      </w:pPr>
      <w:r w:rsidRPr="00BE4535">
        <w:rPr>
          <w:rFonts w:ascii="Arial" w:hAnsi="Arial" w:cs="Arial"/>
          <w:b/>
          <w:bCs/>
          <w:sz w:val="24"/>
          <w:szCs w:val="24"/>
        </w:rPr>
        <w:t>8.1</w:t>
      </w:r>
      <w:r w:rsidRPr="007223B1">
        <w:rPr>
          <w:rFonts w:ascii="Arial" w:hAnsi="Arial" w:cs="Arial"/>
          <w:sz w:val="24"/>
          <w:szCs w:val="24"/>
        </w:rPr>
        <w:tab/>
        <w:t xml:space="preserve">Occasionally a member of staff may find themselves in a situation which could be misinterpreted or might appear compromising to others. Equally, a member of staff may, for whatever reason, have behaved in a manner which, on reflection, they consider falls below the standard set out in the </w:t>
      </w:r>
      <w:r w:rsidR="00BE4535">
        <w:rPr>
          <w:rFonts w:ascii="Arial" w:hAnsi="Arial" w:cs="Arial"/>
          <w:sz w:val="24"/>
          <w:szCs w:val="24"/>
        </w:rPr>
        <w:t>S</w:t>
      </w:r>
      <w:r w:rsidRPr="007223B1">
        <w:rPr>
          <w:rFonts w:ascii="Arial" w:hAnsi="Arial" w:cs="Arial"/>
          <w:sz w:val="24"/>
          <w:szCs w:val="24"/>
        </w:rPr>
        <w:t>taff Code of Conduct.</w:t>
      </w:r>
    </w:p>
    <w:p w14:paraId="6D276CEC" w14:textId="77777777" w:rsidR="007163A3" w:rsidRPr="007223B1" w:rsidRDefault="007163A3" w:rsidP="00451242">
      <w:pPr>
        <w:spacing w:line="276" w:lineRule="auto"/>
        <w:rPr>
          <w:rFonts w:ascii="Arial" w:hAnsi="Arial" w:cs="Arial"/>
          <w:sz w:val="24"/>
          <w:szCs w:val="24"/>
        </w:rPr>
      </w:pPr>
    </w:p>
    <w:p w14:paraId="1C8A9B37" w14:textId="1399F74D" w:rsidR="007163A3" w:rsidRPr="007223B1" w:rsidRDefault="007163A3" w:rsidP="00451242">
      <w:pPr>
        <w:spacing w:line="276" w:lineRule="auto"/>
        <w:rPr>
          <w:rFonts w:ascii="Arial" w:hAnsi="Arial" w:cs="Arial"/>
          <w:sz w:val="24"/>
          <w:szCs w:val="24"/>
        </w:rPr>
      </w:pPr>
      <w:r w:rsidRPr="00BE4535">
        <w:rPr>
          <w:rFonts w:ascii="Arial" w:hAnsi="Arial" w:cs="Arial"/>
          <w:b/>
          <w:bCs/>
          <w:sz w:val="24"/>
          <w:szCs w:val="24"/>
        </w:rPr>
        <w:t>8.2</w:t>
      </w:r>
      <w:r w:rsidRPr="007223B1">
        <w:rPr>
          <w:rFonts w:ascii="Arial" w:hAnsi="Arial" w:cs="Arial"/>
          <w:sz w:val="24"/>
          <w:szCs w:val="24"/>
        </w:rPr>
        <w:tab/>
        <w:t xml:space="preserve">Self-reporting in these circumstances can be positive for </w:t>
      </w:r>
      <w:r w:rsidR="00BE4535" w:rsidRPr="007223B1">
        <w:rPr>
          <w:rFonts w:ascii="Arial" w:hAnsi="Arial" w:cs="Arial"/>
          <w:sz w:val="24"/>
          <w:szCs w:val="24"/>
        </w:rPr>
        <w:t>several</w:t>
      </w:r>
      <w:r w:rsidRPr="007223B1">
        <w:rPr>
          <w:rFonts w:ascii="Arial" w:hAnsi="Arial" w:cs="Arial"/>
          <w:sz w:val="24"/>
          <w:szCs w:val="24"/>
        </w:rPr>
        <w:t xml:space="preserve"> reasons: </w:t>
      </w:r>
    </w:p>
    <w:p w14:paraId="0C713BAA" w14:textId="0A110A70" w:rsidR="007163A3" w:rsidRPr="00BE4535" w:rsidRDefault="007163A3" w:rsidP="00451242">
      <w:pPr>
        <w:pStyle w:val="ListParagraph"/>
        <w:numPr>
          <w:ilvl w:val="0"/>
          <w:numId w:val="8"/>
        </w:numPr>
        <w:spacing w:line="276" w:lineRule="auto"/>
        <w:rPr>
          <w:rFonts w:ascii="Arial" w:hAnsi="Arial" w:cs="Arial"/>
          <w:sz w:val="24"/>
          <w:szCs w:val="24"/>
        </w:rPr>
      </w:pPr>
      <w:r w:rsidRPr="00BE4535">
        <w:rPr>
          <w:rFonts w:ascii="Arial" w:hAnsi="Arial" w:cs="Arial"/>
          <w:sz w:val="24"/>
          <w:szCs w:val="24"/>
        </w:rPr>
        <w:t>It is self-protective, in that it enables a potentially difficult issue to be addressed at the earliest opportunity</w:t>
      </w:r>
    </w:p>
    <w:p w14:paraId="6F0AA273" w14:textId="7338E713" w:rsidR="007163A3" w:rsidRPr="00BE4535" w:rsidRDefault="007163A3" w:rsidP="00451242">
      <w:pPr>
        <w:pStyle w:val="ListParagraph"/>
        <w:numPr>
          <w:ilvl w:val="0"/>
          <w:numId w:val="8"/>
        </w:numPr>
        <w:spacing w:line="276" w:lineRule="auto"/>
        <w:rPr>
          <w:rFonts w:ascii="Arial" w:hAnsi="Arial" w:cs="Arial"/>
          <w:sz w:val="24"/>
          <w:szCs w:val="24"/>
        </w:rPr>
      </w:pPr>
      <w:r w:rsidRPr="00BE4535">
        <w:rPr>
          <w:rFonts w:ascii="Arial" w:hAnsi="Arial" w:cs="Arial"/>
          <w:sz w:val="24"/>
          <w:szCs w:val="24"/>
        </w:rPr>
        <w:t>It demonstrates awareness of the expected behavioural standards and self-awareness as to the individual’s own actions or how they could be perceived and, crucially,</w:t>
      </w:r>
    </w:p>
    <w:p w14:paraId="060710BD" w14:textId="4B5CF8A9" w:rsidR="007163A3" w:rsidRPr="00BE4535" w:rsidRDefault="007163A3" w:rsidP="00451242">
      <w:pPr>
        <w:pStyle w:val="ListParagraph"/>
        <w:numPr>
          <w:ilvl w:val="0"/>
          <w:numId w:val="8"/>
        </w:numPr>
        <w:spacing w:line="276" w:lineRule="auto"/>
        <w:rPr>
          <w:rFonts w:ascii="Arial" w:hAnsi="Arial" w:cs="Arial"/>
          <w:sz w:val="24"/>
          <w:szCs w:val="24"/>
        </w:rPr>
      </w:pPr>
      <w:r w:rsidRPr="00BE4535">
        <w:rPr>
          <w:rFonts w:ascii="Arial" w:hAnsi="Arial" w:cs="Arial"/>
          <w:sz w:val="24"/>
          <w:szCs w:val="24"/>
        </w:rPr>
        <w:t>It is an important means of maintaining a culture where everyone aspires to the highest standards of conduct and behaviour</w:t>
      </w:r>
    </w:p>
    <w:p w14:paraId="5819D8FB" w14:textId="77777777" w:rsidR="007163A3" w:rsidRPr="007223B1" w:rsidRDefault="007163A3" w:rsidP="00451242">
      <w:pPr>
        <w:spacing w:line="276" w:lineRule="auto"/>
        <w:rPr>
          <w:rFonts w:ascii="Arial" w:hAnsi="Arial" w:cs="Arial"/>
          <w:sz w:val="24"/>
          <w:szCs w:val="24"/>
        </w:rPr>
      </w:pPr>
    </w:p>
    <w:p w14:paraId="50F1B590" w14:textId="1EF1E604" w:rsidR="008E63A9" w:rsidRDefault="007163A3" w:rsidP="00451242">
      <w:pPr>
        <w:spacing w:line="276" w:lineRule="auto"/>
        <w:rPr>
          <w:rFonts w:ascii="Arial" w:hAnsi="Arial" w:cs="Arial"/>
          <w:sz w:val="24"/>
          <w:szCs w:val="24"/>
        </w:rPr>
      </w:pPr>
      <w:r w:rsidRPr="00BE4535">
        <w:rPr>
          <w:rFonts w:ascii="Arial" w:hAnsi="Arial" w:cs="Arial"/>
          <w:b/>
          <w:bCs/>
          <w:sz w:val="24"/>
          <w:szCs w:val="24"/>
        </w:rPr>
        <w:t>8.3</w:t>
      </w:r>
      <w:r w:rsidRPr="007223B1">
        <w:rPr>
          <w:rFonts w:ascii="Arial" w:hAnsi="Arial" w:cs="Arial"/>
          <w:sz w:val="24"/>
          <w:szCs w:val="24"/>
        </w:rPr>
        <w:tab/>
        <w:t xml:space="preserve">In line with </w:t>
      </w:r>
      <w:proofErr w:type="spellStart"/>
      <w:r w:rsidRPr="00620887">
        <w:rPr>
          <w:rFonts w:ascii="Arial" w:hAnsi="Arial" w:cs="Arial"/>
          <w:sz w:val="24"/>
          <w:szCs w:val="24"/>
        </w:rPr>
        <w:t>KCSiE</w:t>
      </w:r>
      <w:proofErr w:type="spellEnd"/>
      <w:r w:rsidRPr="00BE4535">
        <w:rPr>
          <w:rFonts w:ascii="Arial" w:hAnsi="Arial" w:cs="Arial"/>
          <w:color w:val="0070C0"/>
          <w:sz w:val="24"/>
          <w:szCs w:val="24"/>
        </w:rPr>
        <w:t xml:space="preserve"> 202</w:t>
      </w:r>
      <w:r w:rsidR="00620887">
        <w:rPr>
          <w:rFonts w:ascii="Arial" w:hAnsi="Arial" w:cs="Arial"/>
          <w:color w:val="0070C0"/>
          <w:sz w:val="24"/>
          <w:szCs w:val="24"/>
        </w:rPr>
        <w:t>4</w:t>
      </w:r>
      <w:r w:rsidRPr="0084253E">
        <w:rPr>
          <w:rFonts w:ascii="Arial" w:hAnsi="Arial" w:cs="Arial"/>
          <w:sz w:val="24"/>
          <w:szCs w:val="24"/>
        </w:rPr>
        <w:t xml:space="preserve">, </w:t>
      </w:r>
      <w:r w:rsidR="0084253E" w:rsidRPr="0084253E">
        <w:rPr>
          <w:rFonts w:ascii="Arial" w:hAnsi="Arial" w:cs="Arial"/>
          <w:sz w:val="24"/>
          <w:szCs w:val="24"/>
        </w:rPr>
        <w:t>Burlington</w:t>
      </w:r>
      <w:r w:rsidR="0084253E">
        <w:rPr>
          <w:rFonts w:ascii="Arial" w:hAnsi="Arial" w:cs="Arial"/>
          <w:sz w:val="24"/>
          <w:szCs w:val="24"/>
        </w:rPr>
        <w:t xml:space="preserve"> Infant School</w:t>
      </w:r>
      <w:r w:rsidRPr="007223B1">
        <w:rPr>
          <w:rFonts w:ascii="Arial" w:hAnsi="Arial" w:cs="Arial"/>
          <w:sz w:val="24"/>
          <w:szCs w:val="24"/>
        </w:rPr>
        <w:t xml:space="preserve"> will ensure that there is an environment where staff are encouraged and feel confident to self-refer</w:t>
      </w:r>
    </w:p>
    <w:p w14:paraId="688DEEDD" w14:textId="77777777" w:rsidR="008E63A9" w:rsidRDefault="008E63A9" w:rsidP="00451242">
      <w:pPr>
        <w:spacing w:line="276" w:lineRule="auto"/>
        <w:rPr>
          <w:rFonts w:ascii="Arial" w:hAnsi="Arial" w:cs="Arial"/>
          <w:sz w:val="24"/>
          <w:szCs w:val="24"/>
        </w:rPr>
      </w:pPr>
    </w:p>
    <w:p w14:paraId="66C63D33" w14:textId="3117FEDB" w:rsidR="007163A3" w:rsidRDefault="007163A3" w:rsidP="00451242">
      <w:pPr>
        <w:spacing w:line="276" w:lineRule="auto"/>
        <w:rPr>
          <w:rFonts w:ascii="Arial" w:hAnsi="Arial" w:cs="Arial"/>
          <w:b/>
          <w:bCs/>
          <w:sz w:val="28"/>
          <w:szCs w:val="28"/>
        </w:rPr>
      </w:pPr>
      <w:r w:rsidRPr="00BE4535">
        <w:rPr>
          <w:rFonts w:ascii="Arial" w:hAnsi="Arial" w:cs="Arial"/>
          <w:b/>
          <w:bCs/>
          <w:sz w:val="28"/>
          <w:szCs w:val="28"/>
        </w:rPr>
        <w:t>9.</w:t>
      </w:r>
      <w:r w:rsidRPr="00BE4535">
        <w:rPr>
          <w:rFonts w:ascii="Arial" w:hAnsi="Arial" w:cs="Arial"/>
          <w:b/>
          <w:bCs/>
          <w:sz w:val="28"/>
          <w:szCs w:val="28"/>
        </w:rPr>
        <w:tab/>
        <w:t xml:space="preserve">Sharing and recording of </w:t>
      </w:r>
      <w:r w:rsidR="00516B19">
        <w:rPr>
          <w:rFonts w:ascii="Arial" w:hAnsi="Arial" w:cs="Arial"/>
          <w:b/>
          <w:bCs/>
          <w:sz w:val="28"/>
          <w:szCs w:val="28"/>
        </w:rPr>
        <w:t>Low-level</w:t>
      </w:r>
      <w:r w:rsidRPr="00BE4535">
        <w:rPr>
          <w:rFonts w:ascii="Arial" w:hAnsi="Arial" w:cs="Arial"/>
          <w:b/>
          <w:bCs/>
          <w:sz w:val="28"/>
          <w:szCs w:val="28"/>
        </w:rPr>
        <w:t xml:space="preserve"> concerns</w:t>
      </w:r>
    </w:p>
    <w:p w14:paraId="2E950276" w14:textId="77777777" w:rsidR="00BE4535" w:rsidRPr="00BE4535" w:rsidRDefault="00BE4535" w:rsidP="00451242">
      <w:pPr>
        <w:spacing w:line="276" w:lineRule="auto"/>
        <w:rPr>
          <w:rFonts w:ascii="Arial" w:hAnsi="Arial" w:cs="Arial"/>
          <w:b/>
          <w:bCs/>
          <w:sz w:val="28"/>
          <w:szCs w:val="28"/>
        </w:rPr>
      </w:pPr>
    </w:p>
    <w:p w14:paraId="5E26AA10" w14:textId="01D53D73" w:rsidR="007163A3" w:rsidRPr="007223B1" w:rsidRDefault="007163A3" w:rsidP="00451242">
      <w:pPr>
        <w:spacing w:line="276" w:lineRule="auto"/>
        <w:rPr>
          <w:rFonts w:ascii="Arial" w:hAnsi="Arial" w:cs="Arial"/>
          <w:sz w:val="24"/>
          <w:szCs w:val="24"/>
        </w:rPr>
      </w:pPr>
      <w:r w:rsidRPr="00BE4535">
        <w:rPr>
          <w:rFonts w:ascii="Arial" w:hAnsi="Arial" w:cs="Arial"/>
          <w:b/>
          <w:bCs/>
          <w:sz w:val="24"/>
          <w:szCs w:val="24"/>
        </w:rPr>
        <w:t>9.1</w:t>
      </w:r>
      <w:r w:rsidRPr="007223B1">
        <w:rPr>
          <w:rFonts w:ascii="Arial" w:hAnsi="Arial" w:cs="Arial"/>
          <w:sz w:val="24"/>
          <w:szCs w:val="24"/>
        </w:rPr>
        <w:tab/>
        <w:t xml:space="preserve">Staff will be given the option of sharing their </w:t>
      </w:r>
      <w:r w:rsidR="00516B19">
        <w:rPr>
          <w:rFonts w:ascii="Arial" w:hAnsi="Arial" w:cs="Arial"/>
          <w:sz w:val="24"/>
          <w:szCs w:val="24"/>
        </w:rPr>
        <w:t>Low-level</w:t>
      </w:r>
      <w:r w:rsidRPr="007223B1">
        <w:rPr>
          <w:rFonts w:ascii="Arial" w:hAnsi="Arial" w:cs="Arial"/>
          <w:sz w:val="24"/>
          <w:szCs w:val="24"/>
        </w:rPr>
        <w:t xml:space="preserve"> concern verbally with the </w:t>
      </w:r>
      <w:r w:rsidR="00BE4535" w:rsidRPr="00FB047B">
        <w:rPr>
          <w:rFonts w:ascii="Arial" w:hAnsi="Arial" w:cs="Arial"/>
          <w:sz w:val="24"/>
          <w:szCs w:val="24"/>
        </w:rPr>
        <w:t>Headteacher</w:t>
      </w:r>
      <w:r w:rsidR="00BE4535">
        <w:rPr>
          <w:rFonts w:ascii="Arial" w:hAnsi="Arial" w:cs="Arial"/>
          <w:sz w:val="24"/>
          <w:szCs w:val="24"/>
        </w:rPr>
        <w:t xml:space="preserve"> </w:t>
      </w:r>
      <w:r w:rsidRPr="007223B1">
        <w:rPr>
          <w:rFonts w:ascii="Arial" w:hAnsi="Arial" w:cs="Arial"/>
          <w:sz w:val="24"/>
          <w:szCs w:val="24"/>
        </w:rPr>
        <w:t xml:space="preserve">in the first instance, or by completing a simple </w:t>
      </w:r>
      <w:r w:rsidR="00516B19">
        <w:rPr>
          <w:rFonts w:ascii="Arial" w:hAnsi="Arial" w:cs="Arial"/>
          <w:sz w:val="24"/>
          <w:szCs w:val="24"/>
        </w:rPr>
        <w:t>Low-level</w:t>
      </w:r>
      <w:r w:rsidRPr="007223B1">
        <w:rPr>
          <w:rFonts w:ascii="Arial" w:hAnsi="Arial" w:cs="Arial"/>
          <w:sz w:val="24"/>
          <w:szCs w:val="24"/>
        </w:rPr>
        <w:t xml:space="preserve"> concerns form, an example of which can be found in Appendix 3.</w:t>
      </w:r>
    </w:p>
    <w:p w14:paraId="0C570E2B" w14:textId="77777777" w:rsidR="007163A3" w:rsidRPr="007223B1" w:rsidRDefault="007163A3" w:rsidP="00451242">
      <w:pPr>
        <w:spacing w:line="276" w:lineRule="auto"/>
        <w:rPr>
          <w:rFonts w:ascii="Arial" w:hAnsi="Arial" w:cs="Arial"/>
          <w:sz w:val="24"/>
          <w:szCs w:val="24"/>
        </w:rPr>
      </w:pPr>
    </w:p>
    <w:p w14:paraId="02C73FBF" w14:textId="45EF4B44" w:rsidR="007163A3" w:rsidRPr="007223B1" w:rsidRDefault="007163A3" w:rsidP="00451242">
      <w:pPr>
        <w:spacing w:line="276" w:lineRule="auto"/>
        <w:rPr>
          <w:rFonts w:ascii="Arial" w:hAnsi="Arial" w:cs="Arial"/>
          <w:sz w:val="24"/>
          <w:szCs w:val="24"/>
        </w:rPr>
      </w:pPr>
      <w:r w:rsidRPr="00BE4535">
        <w:rPr>
          <w:rFonts w:ascii="Arial" w:hAnsi="Arial" w:cs="Arial"/>
          <w:b/>
          <w:bCs/>
          <w:sz w:val="24"/>
          <w:szCs w:val="24"/>
        </w:rPr>
        <w:t>9.2</w:t>
      </w:r>
      <w:r w:rsidRPr="007223B1">
        <w:rPr>
          <w:rFonts w:ascii="Arial" w:hAnsi="Arial" w:cs="Arial"/>
          <w:sz w:val="24"/>
          <w:szCs w:val="24"/>
        </w:rPr>
        <w:tab/>
        <w:t xml:space="preserve">Where the </w:t>
      </w:r>
      <w:r w:rsidR="00516B19">
        <w:rPr>
          <w:rFonts w:ascii="Arial" w:hAnsi="Arial" w:cs="Arial"/>
          <w:sz w:val="24"/>
          <w:szCs w:val="24"/>
        </w:rPr>
        <w:t>Low-level</w:t>
      </w:r>
      <w:r w:rsidRPr="007223B1">
        <w:rPr>
          <w:rFonts w:ascii="Arial" w:hAnsi="Arial" w:cs="Arial"/>
          <w:sz w:val="24"/>
          <w:szCs w:val="24"/>
        </w:rPr>
        <w:t xml:space="preserve"> concern is provided verbally, </w:t>
      </w:r>
      <w:r w:rsidRPr="00FB047B">
        <w:rPr>
          <w:rFonts w:ascii="Arial" w:hAnsi="Arial" w:cs="Arial"/>
          <w:sz w:val="24"/>
          <w:szCs w:val="24"/>
        </w:rPr>
        <w:t xml:space="preserve">the </w:t>
      </w:r>
      <w:r w:rsidR="00BE4535" w:rsidRPr="00FB047B">
        <w:rPr>
          <w:rFonts w:ascii="Arial" w:hAnsi="Arial" w:cs="Arial"/>
          <w:sz w:val="24"/>
          <w:szCs w:val="24"/>
        </w:rPr>
        <w:t>Headteacher</w:t>
      </w:r>
      <w:r w:rsidR="00BE4535">
        <w:rPr>
          <w:rFonts w:ascii="Arial" w:hAnsi="Arial" w:cs="Arial"/>
          <w:sz w:val="24"/>
          <w:szCs w:val="24"/>
        </w:rPr>
        <w:t xml:space="preserve"> </w:t>
      </w:r>
      <w:r w:rsidRPr="007223B1">
        <w:rPr>
          <w:rFonts w:ascii="Arial" w:hAnsi="Arial" w:cs="Arial"/>
          <w:sz w:val="24"/>
          <w:szCs w:val="24"/>
        </w:rPr>
        <w:t xml:space="preserve">will make an appropriate record of the conversation, either contemporaneously or immediately following the discussion using the </w:t>
      </w:r>
      <w:r w:rsidR="00516B19">
        <w:rPr>
          <w:rFonts w:ascii="Arial" w:hAnsi="Arial" w:cs="Arial"/>
          <w:sz w:val="24"/>
          <w:szCs w:val="24"/>
        </w:rPr>
        <w:t>Low-level</w:t>
      </w:r>
      <w:r w:rsidRPr="007223B1">
        <w:rPr>
          <w:rFonts w:ascii="Arial" w:hAnsi="Arial" w:cs="Arial"/>
          <w:sz w:val="24"/>
          <w:szCs w:val="24"/>
        </w:rPr>
        <w:t xml:space="preserve"> concerns form in Appendix 3.</w:t>
      </w:r>
    </w:p>
    <w:p w14:paraId="30E537BD" w14:textId="77777777" w:rsidR="007163A3" w:rsidRPr="007223B1" w:rsidRDefault="007163A3" w:rsidP="00451242">
      <w:pPr>
        <w:spacing w:line="276" w:lineRule="auto"/>
        <w:rPr>
          <w:rFonts w:ascii="Arial" w:hAnsi="Arial" w:cs="Arial"/>
          <w:sz w:val="24"/>
          <w:szCs w:val="24"/>
        </w:rPr>
      </w:pPr>
    </w:p>
    <w:p w14:paraId="64980DB9" w14:textId="074D5C80" w:rsidR="007163A3" w:rsidRPr="007223B1" w:rsidRDefault="007163A3" w:rsidP="00451242">
      <w:pPr>
        <w:spacing w:line="276" w:lineRule="auto"/>
        <w:rPr>
          <w:rFonts w:ascii="Arial" w:hAnsi="Arial" w:cs="Arial"/>
          <w:sz w:val="24"/>
          <w:szCs w:val="24"/>
        </w:rPr>
      </w:pPr>
      <w:r w:rsidRPr="00BE4535">
        <w:rPr>
          <w:rFonts w:ascii="Arial" w:hAnsi="Arial" w:cs="Arial"/>
          <w:b/>
          <w:bCs/>
          <w:sz w:val="24"/>
          <w:szCs w:val="24"/>
        </w:rPr>
        <w:t>9.3</w:t>
      </w:r>
      <w:r w:rsidRPr="007223B1">
        <w:rPr>
          <w:rFonts w:ascii="Arial" w:hAnsi="Arial" w:cs="Arial"/>
          <w:sz w:val="24"/>
          <w:szCs w:val="24"/>
        </w:rPr>
        <w:tab/>
        <w:t xml:space="preserve">Sound professional judgement will be exercised by the </w:t>
      </w:r>
      <w:proofErr w:type="gramStart"/>
      <w:r w:rsidR="00BE4535" w:rsidRPr="00FB047B">
        <w:rPr>
          <w:rFonts w:ascii="Arial" w:hAnsi="Arial" w:cs="Arial"/>
          <w:sz w:val="24"/>
          <w:szCs w:val="24"/>
        </w:rPr>
        <w:t>Headteacher</w:t>
      </w:r>
      <w:r w:rsidR="00FB047B">
        <w:rPr>
          <w:rFonts w:ascii="Arial" w:hAnsi="Arial" w:cs="Arial"/>
          <w:sz w:val="24"/>
          <w:szCs w:val="24"/>
        </w:rPr>
        <w:t xml:space="preserve"> </w:t>
      </w:r>
      <w:r w:rsidR="00BE4535">
        <w:rPr>
          <w:rFonts w:ascii="Arial" w:hAnsi="Arial" w:cs="Arial"/>
          <w:sz w:val="24"/>
          <w:szCs w:val="24"/>
        </w:rPr>
        <w:t xml:space="preserve"> </w:t>
      </w:r>
      <w:r w:rsidRPr="007223B1">
        <w:rPr>
          <w:rFonts w:ascii="Arial" w:hAnsi="Arial" w:cs="Arial"/>
          <w:sz w:val="24"/>
          <w:szCs w:val="24"/>
        </w:rPr>
        <w:t>in</w:t>
      </w:r>
      <w:proofErr w:type="gramEnd"/>
      <w:r w:rsidRPr="007223B1">
        <w:rPr>
          <w:rFonts w:ascii="Arial" w:hAnsi="Arial" w:cs="Arial"/>
          <w:sz w:val="24"/>
          <w:szCs w:val="24"/>
        </w:rPr>
        <w:t xml:space="preserve"> determining what information is necessary to record for safeguarding purposes. The name of the individual sharing the </w:t>
      </w:r>
      <w:r w:rsidR="00516B19">
        <w:rPr>
          <w:rFonts w:ascii="Arial" w:hAnsi="Arial" w:cs="Arial"/>
          <w:sz w:val="24"/>
          <w:szCs w:val="24"/>
        </w:rPr>
        <w:t>Low-level</w:t>
      </w:r>
      <w:r w:rsidRPr="007223B1">
        <w:rPr>
          <w:rFonts w:ascii="Arial" w:hAnsi="Arial" w:cs="Arial"/>
          <w:sz w:val="24"/>
          <w:szCs w:val="24"/>
        </w:rPr>
        <w:t xml:space="preserve"> concern and their role should be stated, as should the name of the individual about whom the concern is being raised, and their role within the organisation at the time the concern is raised.</w:t>
      </w:r>
    </w:p>
    <w:p w14:paraId="38536EAA" w14:textId="77777777" w:rsidR="007163A3" w:rsidRPr="007223B1" w:rsidRDefault="007163A3" w:rsidP="00451242">
      <w:pPr>
        <w:spacing w:line="276" w:lineRule="auto"/>
        <w:rPr>
          <w:rFonts w:ascii="Arial" w:hAnsi="Arial" w:cs="Arial"/>
          <w:sz w:val="24"/>
          <w:szCs w:val="24"/>
        </w:rPr>
      </w:pPr>
    </w:p>
    <w:p w14:paraId="73C93E48" w14:textId="55B892C3" w:rsidR="007163A3" w:rsidRDefault="007163A3" w:rsidP="00451242">
      <w:pPr>
        <w:spacing w:line="276" w:lineRule="auto"/>
        <w:rPr>
          <w:rFonts w:ascii="Arial" w:hAnsi="Arial" w:cs="Arial"/>
          <w:sz w:val="24"/>
          <w:szCs w:val="24"/>
        </w:rPr>
      </w:pPr>
      <w:r w:rsidRPr="00BE4535">
        <w:rPr>
          <w:rFonts w:ascii="Arial" w:hAnsi="Arial" w:cs="Arial"/>
          <w:b/>
          <w:bCs/>
          <w:sz w:val="24"/>
          <w:szCs w:val="24"/>
        </w:rPr>
        <w:t>9.4</w:t>
      </w:r>
      <w:r w:rsidRPr="007223B1">
        <w:rPr>
          <w:rFonts w:ascii="Arial" w:hAnsi="Arial" w:cs="Arial"/>
          <w:sz w:val="24"/>
          <w:szCs w:val="24"/>
        </w:rPr>
        <w:tab/>
        <w:t xml:space="preserve">The record will include brief context in which the </w:t>
      </w:r>
      <w:r w:rsidR="00516B19">
        <w:rPr>
          <w:rFonts w:ascii="Arial" w:hAnsi="Arial" w:cs="Arial"/>
          <w:sz w:val="24"/>
          <w:szCs w:val="24"/>
        </w:rPr>
        <w:t>Low-level</w:t>
      </w:r>
      <w:r w:rsidRPr="007223B1">
        <w:rPr>
          <w:rFonts w:ascii="Arial" w:hAnsi="Arial" w:cs="Arial"/>
          <w:sz w:val="24"/>
          <w:szCs w:val="24"/>
        </w:rPr>
        <w:t xml:space="preserve"> concern arose, and concise details (which are chronological and as precise and accurate as possible) of any such concern and relevant incident(s). The record must be signed, </w:t>
      </w:r>
      <w:r w:rsidR="00BE415B" w:rsidRPr="007223B1">
        <w:rPr>
          <w:rFonts w:ascii="Arial" w:hAnsi="Arial" w:cs="Arial"/>
          <w:sz w:val="24"/>
          <w:szCs w:val="24"/>
        </w:rPr>
        <w:t>timed,</w:t>
      </w:r>
      <w:r w:rsidRPr="007223B1">
        <w:rPr>
          <w:rFonts w:ascii="Arial" w:hAnsi="Arial" w:cs="Arial"/>
          <w:sz w:val="24"/>
          <w:szCs w:val="24"/>
        </w:rPr>
        <w:t xml:space="preserve"> and dated.</w:t>
      </w:r>
    </w:p>
    <w:p w14:paraId="7F132010" w14:textId="77777777" w:rsidR="00BE4535" w:rsidRPr="007223B1" w:rsidRDefault="00BE4535" w:rsidP="00451242">
      <w:pPr>
        <w:spacing w:line="276" w:lineRule="auto"/>
        <w:rPr>
          <w:rFonts w:ascii="Arial" w:hAnsi="Arial" w:cs="Arial"/>
          <w:sz w:val="24"/>
          <w:szCs w:val="24"/>
        </w:rPr>
      </w:pPr>
    </w:p>
    <w:p w14:paraId="0A6737C9" w14:textId="38B046CC" w:rsidR="007163A3" w:rsidRDefault="007163A3" w:rsidP="00451242">
      <w:pPr>
        <w:spacing w:line="276" w:lineRule="auto"/>
        <w:rPr>
          <w:rFonts w:ascii="Arial" w:hAnsi="Arial" w:cs="Arial"/>
          <w:b/>
          <w:bCs/>
          <w:sz w:val="28"/>
          <w:szCs w:val="28"/>
        </w:rPr>
      </w:pPr>
      <w:r w:rsidRPr="00BE415B">
        <w:rPr>
          <w:rFonts w:ascii="Arial" w:hAnsi="Arial" w:cs="Arial"/>
          <w:b/>
          <w:bCs/>
          <w:sz w:val="28"/>
          <w:szCs w:val="28"/>
        </w:rPr>
        <w:t>10.</w:t>
      </w:r>
      <w:r w:rsidRPr="00BE415B">
        <w:rPr>
          <w:rFonts w:ascii="Arial" w:hAnsi="Arial" w:cs="Arial"/>
          <w:b/>
          <w:bCs/>
          <w:sz w:val="28"/>
          <w:szCs w:val="28"/>
        </w:rPr>
        <w:tab/>
        <w:t xml:space="preserve">Responding to a </w:t>
      </w:r>
      <w:r w:rsidR="00516B19">
        <w:rPr>
          <w:rFonts w:ascii="Arial" w:hAnsi="Arial" w:cs="Arial"/>
          <w:b/>
          <w:bCs/>
          <w:sz w:val="28"/>
          <w:szCs w:val="28"/>
        </w:rPr>
        <w:t>Low-level</w:t>
      </w:r>
      <w:r w:rsidRPr="00BE415B">
        <w:rPr>
          <w:rFonts w:ascii="Arial" w:hAnsi="Arial" w:cs="Arial"/>
          <w:b/>
          <w:bCs/>
          <w:sz w:val="28"/>
          <w:szCs w:val="28"/>
        </w:rPr>
        <w:t xml:space="preserve"> concern</w:t>
      </w:r>
    </w:p>
    <w:p w14:paraId="0E9BCE0A" w14:textId="77777777" w:rsidR="00BE415B" w:rsidRPr="00BE415B" w:rsidRDefault="00BE415B" w:rsidP="00451242">
      <w:pPr>
        <w:spacing w:line="276" w:lineRule="auto"/>
        <w:rPr>
          <w:rFonts w:ascii="Arial" w:hAnsi="Arial" w:cs="Arial"/>
          <w:b/>
          <w:bCs/>
          <w:sz w:val="28"/>
          <w:szCs w:val="28"/>
        </w:rPr>
      </w:pPr>
    </w:p>
    <w:p w14:paraId="34D3D597" w14:textId="49AF2AD0" w:rsidR="007163A3" w:rsidRPr="007223B1" w:rsidRDefault="007163A3" w:rsidP="00451242">
      <w:pPr>
        <w:spacing w:line="276" w:lineRule="auto"/>
        <w:rPr>
          <w:rFonts w:ascii="Arial" w:hAnsi="Arial" w:cs="Arial"/>
          <w:sz w:val="24"/>
          <w:szCs w:val="24"/>
        </w:rPr>
      </w:pPr>
      <w:r w:rsidRPr="00BE415B">
        <w:rPr>
          <w:rFonts w:ascii="Arial" w:hAnsi="Arial" w:cs="Arial"/>
          <w:b/>
          <w:bCs/>
          <w:sz w:val="24"/>
          <w:szCs w:val="24"/>
        </w:rPr>
        <w:t>10.1</w:t>
      </w:r>
      <w:r w:rsidRPr="007223B1">
        <w:rPr>
          <w:rFonts w:ascii="Arial" w:hAnsi="Arial" w:cs="Arial"/>
          <w:sz w:val="24"/>
          <w:szCs w:val="24"/>
        </w:rPr>
        <w:tab/>
        <w:t xml:space="preserve">Once </w:t>
      </w:r>
      <w:r w:rsidRPr="00FB047B">
        <w:rPr>
          <w:rFonts w:ascii="Arial" w:hAnsi="Arial" w:cs="Arial"/>
          <w:sz w:val="24"/>
          <w:szCs w:val="24"/>
        </w:rPr>
        <w:t xml:space="preserve">the </w:t>
      </w:r>
      <w:r w:rsidR="00BE4535" w:rsidRPr="00FB047B">
        <w:rPr>
          <w:rFonts w:ascii="Arial" w:hAnsi="Arial" w:cs="Arial"/>
          <w:sz w:val="24"/>
          <w:szCs w:val="24"/>
        </w:rPr>
        <w:t>Headteacher</w:t>
      </w:r>
      <w:r w:rsidR="00BE415B" w:rsidRPr="00FB047B">
        <w:rPr>
          <w:rFonts w:ascii="Arial" w:hAnsi="Arial" w:cs="Arial"/>
          <w:sz w:val="24"/>
          <w:szCs w:val="24"/>
        </w:rPr>
        <w:t xml:space="preserve"> </w:t>
      </w:r>
      <w:r w:rsidRPr="00FB047B">
        <w:rPr>
          <w:rFonts w:ascii="Arial" w:hAnsi="Arial" w:cs="Arial"/>
          <w:sz w:val="24"/>
          <w:szCs w:val="24"/>
        </w:rPr>
        <w:t>has</w:t>
      </w:r>
      <w:r w:rsidRPr="007223B1">
        <w:rPr>
          <w:rFonts w:ascii="Arial" w:hAnsi="Arial" w:cs="Arial"/>
          <w:sz w:val="24"/>
          <w:szCs w:val="24"/>
        </w:rPr>
        <w:t xml:space="preserve"> received the </w:t>
      </w:r>
      <w:r w:rsidR="00516B19">
        <w:rPr>
          <w:rFonts w:ascii="Arial" w:hAnsi="Arial" w:cs="Arial"/>
          <w:sz w:val="24"/>
          <w:szCs w:val="24"/>
        </w:rPr>
        <w:t>Low-level</w:t>
      </w:r>
      <w:r w:rsidRPr="007223B1">
        <w:rPr>
          <w:rFonts w:ascii="Arial" w:hAnsi="Arial" w:cs="Arial"/>
          <w:sz w:val="24"/>
          <w:szCs w:val="24"/>
        </w:rPr>
        <w:t xml:space="preserve"> concern, they will (not necessarily in the below order</w:t>
      </w:r>
      <w:r w:rsidR="00965D30">
        <w:rPr>
          <w:rFonts w:ascii="Arial" w:hAnsi="Arial" w:cs="Arial"/>
          <w:sz w:val="24"/>
          <w:szCs w:val="24"/>
        </w:rPr>
        <w:t>)</w:t>
      </w:r>
      <w:r w:rsidRPr="007223B1">
        <w:rPr>
          <w:rFonts w:ascii="Arial" w:hAnsi="Arial" w:cs="Arial"/>
          <w:sz w:val="24"/>
          <w:szCs w:val="24"/>
        </w:rPr>
        <w:t xml:space="preserve"> in an appropriate sequence according to the nature and detail of the particular concern shared with them:</w:t>
      </w:r>
    </w:p>
    <w:p w14:paraId="3DB5C4D8" w14:textId="0819ACCC" w:rsidR="007163A3" w:rsidRPr="00BE415B" w:rsidRDefault="007163A3" w:rsidP="00451242">
      <w:pPr>
        <w:pStyle w:val="ListParagraph"/>
        <w:numPr>
          <w:ilvl w:val="0"/>
          <w:numId w:val="10"/>
        </w:numPr>
        <w:spacing w:line="276" w:lineRule="auto"/>
        <w:rPr>
          <w:rFonts w:ascii="Arial" w:hAnsi="Arial" w:cs="Arial"/>
          <w:sz w:val="24"/>
          <w:szCs w:val="24"/>
        </w:rPr>
      </w:pPr>
      <w:r w:rsidRPr="00BE415B">
        <w:rPr>
          <w:rFonts w:ascii="Arial" w:hAnsi="Arial" w:cs="Arial"/>
          <w:sz w:val="24"/>
          <w:szCs w:val="24"/>
        </w:rPr>
        <w:t xml:space="preserve">speak to the person who raised the concern (unless it has been raised anonymously), regardless of whether a written summary, or completed </w:t>
      </w:r>
      <w:r w:rsidR="00516B19">
        <w:rPr>
          <w:rFonts w:ascii="Arial" w:hAnsi="Arial" w:cs="Arial"/>
          <w:sz w:val="24"/>
          <w:szCs w:val="24"/>
        </w:rPr>
        <w:t>Low-level</w:t>
      </w:r>
      <w:r w:rsidRPr="00BE415B">
        <w:rPr>
          <w:rFonts w:ascii="Arial" w:hAnsi="Arial" w:cs="Arial"/>
          <w:sz w:val="24"/>
          <w:szCs w:val="24"/>
        </w:rPr>
        <w:t xml:space="preserve"> concerns form has been </w:t>
      </w:r>
      <w:r w:rsidR="00BE415B" w:rsidRPr="00BE415B">
        <w:rPr>
          <w:rFonts w:ascii="Arial" w:hAnsi="Arial" w:cs="Arial"/>
          <w:sz w:val="24"/>
          <w:szCs w:val="24"/>
        </w:rPr>
        <w:t>provided</w:t>
      </w:r>
    </w:p>
    <w:p w14:paraId="014D54C9" w14:textId="0579BE6B" w:rsidR="007163A3" w:rsidRPr="00BE415B" w:rsidRDefault="007163A3" w:rsidP="00451242">
      <w:pPr>
        <w:pStyle w:val="ListParagraph"/>
        <w:numPr>
          <w:ilvl w:val="0"/>
          <w:numId w:val="10"/>
        </w:numPr>
        <w:spacing w:line="276" w:lineRule="auto"/>
        <w:rPr>
          <w:rFonts w:ascii="Arial" w:hAnsi="Arial" w:cs="Arial"/>
          <w:sz w:val="24"/>
          <w:szCs w:val="24"/>
        </w:rPr>
      </w:pPr>
      <w:r w:rsidRPr="00BE415B">
        <w:rPr>
          <w:rFonts w:ascii="Arial" w:hAnsi="Arial" w:cs="Arial"/>
          <w:sz w:val="24"/>
          <w:szCs w:val="24"/>
        </w:rPr>
        <w:t>speak to any potential witnesses (unless advised not to do so by the LADO /other relevant external agencies, where they have been contacted)</w:t>
      </w:r>
    </w:p>
    <w:p w14:paraId="0EBA4CFC" w14:textId="0A31E9AF" w:rsidR="007163A3" w:rsidRPr="00BE415B" w:rsidRDefault="007163A3" w:rsidP="00451242">
      <w:pPr>
        <w:pStyle w:val="ListParagraph"/>
        <w:numPr>
          <w:ilvl w:val="0"/>
          <w:numId w:val="10"/>
        </w:numPr>
        <w:spacing w:line="276" w:lineRule="auto"/>
        <w:rPr>
          <w:rFonts w:ascii="Arial" w:hAnsi="Arial" w:cs="Arial"/>
          <w:sz w:val="24"/>
          <w:szCs w:val="24"/>
        </w:rPr>
      </w:pPr>
      <w:r w:rsidRPr="00BE415B">
        <w:rPr>
          <w:rFonts w:ascii="Arial" w:hAnsi="Arial" w:cs="Arial"/>
          <w:sz w:val="24"/>
          <w:szCs w:val="24"/>
        </w:rPr>
        <w:t xml:space="preserve">speak to the individual about whom the </w:t>
      </w:r>
      <w:r w:rsidR="00516B19">
        <w:rPr>
          <w:rFonts w:ascii="Arial" w:hAnsi="Arial" w:cs="Arial"/>
          <w:sz w:val="24"/>
          <w:szCs w:val="24"/>
        </w:rPr>
        <w:t>Low-level</w:t>
      </w:r>
      <w:r w:rsidRPr="00BE415B">
        <w:rPr>
          <w:rFonts w:ascii="Arial" w:hAnsi="Arial" w:cs="Arial"/>
          <w:sz w:val="24"/>
          <w:szCs w:val="24"/>
        </w:rPr>
        <w:t xml:space="preserve"> concern has been raised (unless advised not to do so by the LADO / other relevant external agencies, where they have been contacted)</w:t>
      </w:r>
    </w:p>
    <w:p w14:paraId="1C28083D" w14:textId="677EBA4D" w:rsidR="007163A3" w:rsidRPr="00BE415B" w:rsidRDefault="007163A3" w:rsidP="00451242">
      <w:pPr>
        <w:pStyle w:val="ListParagraph"/>
        <w:numPr>
          <w:ilvl w:val="0"/>
          <w:numId w:val="10"/>
        </w:numPr>
        <w:spacing w:line="276" w:lineRule="auto"/>
        <w:rPr>
          <w:rFonts w:ascii="Arial" w:hAnsi="Arial" w:cs="Arial"/>
          <w:sz w:val="24"/>
          <w:szCs w:val="24"/>
        </w:rPr>
      </w:pPr>
      <w:r w:rsidRPr="00BE415B">
        <w:rPr>
          <w:rFonts w:ascii="Arial" w:hAnsi="Arial" w:cs="Arial"/>
          <w:sz w:val="24"/>
          <w:szCs w:val="24"/>
        </w:rPr>
        <w:t>review the information and determine whether the behaviour</w:t>
      </w:r>
      <w:r w:rsidR="00DF47BE">
        <w:rPr>
          <w:rFonts w:ascii="Arial" w:hAnsi="Arial" w:cs="Arial"/>
          <w:sz w:val="24"/>
          <w:szCs w:val="24"/>
        </w:rPr>
        <w:t>:</w:t>
      </w:r>
    </w:p>
    <w:p w14:paraId="46D0BCFA" w14:textId="44EA1944" w:rsidR="007163A3" w:rsidRPr="00DF47BE" w:rsidRDefault="007163A3" w:rsidP="00451242">
      <w:pPr>
        <w:pStyle w:val="ListParagraph"/>
        <w:numPr>
          <w:ilvl w:val="0"/>
          <w:numId w:val="12"/>
        </w:numPr>
        <w:spacing w:line="276" w:lineRule="auto"/>
        <w:rPr>
          <w:rFonts w:ascii="Arial" w:hAnsi="Arial" w:cs="Arial"/>
          <w:sz w:val="24"/>
          <w:szCs w:val="24"/>
        </w:rPr>
      </w:pPr>
      <w:proofErr w:type="gramStart"/>
      <w:r w:rsidRPr="00DF47BE">
        <w:rPr>
          <w:rFonts w:ascii="Arial" w:hAnsi="Arial" w:cs="Arial"/>
          <w:sz w:val="24"/>
          <w:szCs w:val="24"/>
        </w:rPr>
        <w:t>is</w:t>
      </w:r>
      <w:proofErr w:type="gramEnd"/>
      <w:r w:rsidRPr="00DF47BE">
        <w:rPr>
          <w:rFonts w:ascii="Arial" w:hAnsi="Arial" w:cs="Arial"/>
          <w:sz w:val="24"/>
          <w:szCs w:val="24"/>
        </w:rPr>
        <w:t xml:space="preserve"> entirely consistent with their </w:t>
      </w:r>
      <w:r w:rsidR="004B313B">
        <w:rPr>
          <w:rFonts w:ascii="Arial" w:hAnsi="Arial" w:cs="Arial"/>
          <w:sz w:val="24"/>
          <w:szCs w:val="24"/>
        </w:rPr>
        <w:t>S</w:t>
      </w:r>
      <w:r w:rsidRPr="00DF47BE">
        <w:rPr>
          <w:rFonts w:ascii="Arial" w:hAnsi="Arial" w:cs="Arial"/>
          <w:sz w:val="24"/>
          <w:szCs w:val="24"/>
        </w:rPr>
        <w:t xml:space="preserve">taff </w:t>
      </w:r>
      <w:r w:rsidR="004B313B">
        <w:rPr>
          <w:rFonts w:ascii="Arial" w:hAnsi="Arial" w:cs="Arial"/>
          <w:sz w:val="24"/>
          <w:szCs w:val="24"/>
        </w:rPr>
        <w:t>C</w:t>
      </w:r>
      <w:r w:rsidRPr="00DF47BE">
        <w:rPr>
          <w:rFonts w:ascii="Arial" w:hAnsi="Arial" w:cs="Arial"/>
          <w:sz w:val="24"/>
          <w:szCs w:val="24"/>
        </w:rPr>
        <w:t xml:space="preserve">ode of </w:t>
      </w:r>
      <w:r w:rsidR="004B313B">
        <w:rPr>
          <w:rFonts w:ascii="Arial" w:hAnsi="Arial" w:cs="Arial"/>
          <w:sz w:val="24"/>
          <w:szCs w:val="24"/>
        </w:rPr>
        <w:t>Co</w:t>
      </w:r>
      <w:r w:rsidRPr="00DF47BE">
        <w:rPr>
          <w:rFonts w:ascii="Arial" w:hAnsi="Arial" w:cs="Arial"/>
          <w:sz w:val="24"/>
          <w:szCs w:val="24"/>
        </w:rPr>
        <w:t xml:space="preserve">nduct and the </w:t>
      </w:r>
      <w:r w:rsidR="00DF47BE" w:rsidRPr="00DF47BE">
        <w:rPr>
          <w:rFonts w:ascii="Arial" w:hAnsi="Arial" w:cs="Arial"/>
          <w:sz w:val="24"/>
          <w:szCs w:val="24"/>
        </w:rPr>
        <w:t>law.</w:t>
      </w:r>
    </w:p>
    <w:p w14:paraId="50EE967A" w14:textId="72FCF2B7" w:rsidR="007163A3" w:rsidRPr="00DF47BE" w:rsidRDefault="007163A3" w:rsidP="00451242">
      <w:pPr>
        <w:pStyle w:val="ListParagraph"/>
        <w:numPr>
          <w:ilvl w:val="0"/>
          <w:numId w:val="12"/>
        </w:numPr>
        <w:spacing w:line="276" w:lineRule="auto"/>
        <w:rPr>
          <w:rFonts w:ascii="Arial" w:hAnsi="Arial" w:cs="Arial"/>
          <w:sz w:val="24"/>
          <w:szCs w:val="24"/>
        </w:rPr>
      </w:pPr>
      <w:proofErr w:type="gramStart"/>
      <w:r w:rsidRPr="00DF47BE">
        <w:rPr>
          <w:rFonts w:ascii="Arial" w:hAnsi="Arial" w:cs="Arial"/>
          <w:sz w:val="24"/>
          <w:szCs w:val="24"/>
        </w:rPr>
        <w:t>constitutes</w:t>
      </w:r>
      <w:proofErr w:type="gramEnd"/>
      <w:r w:rsidRPr="00DF47BE">
        <w:rPr>
          <w:rFonts w:ascii="Arial" w:hAnsi="Arial" w:cs="Arial"/>
          <w:sz w:val="24"/>
          <w:szCs w:val="24"/>
        </w:rPr>
        <w:t xml:space="preserve"> a </w:t>
      </w:r>
      <w:r w:rsidR="00516B19">
        <w:rPr>
          <w:rFonts w:ascii="Arial" w:hAnsi="Arial" w:cs="Arial"/>
          <w:sz w:val="24"/>
          <w:szCs w:val="24"/>
        </w:rPr>
        <w:t>Low-level</w:t>
      </w:r>
      <w:r w:rsidRPr="00DF47BE">
        <w:rPr>
          <w:rFonts w:ascii="Arial" w:hAnsi="Arial" w:cs="Arial"/>
          <w:sz w:val="24"/>
          <w:szCs w:val="24"/>
        </w:rPr>
        <w:t xml:space="preserve"> </w:t>
      </w:r>
      <w:r w:rsidR="00DF47BE" w:rsidRPr="00DF47BE">
        <w:rPr>
          <w:rFonts w:ascii="Arial" w:hAnsi="Arial" w:cs="Arial"/>
          <w:sz w:val="24"/>
          <w:szCs w:val="24"/>
        </w:rPr>
        <w:t>concern.</w:t>
      </w:r>
    </w:p>
    <w:p w14:paraId="6C0FABC5" w14:textId="0A7E11E7" w:rsidR="007163A3" w:rsidRPr="00DF47BE" w:rsidRDefault="007163A3" w:rsidP="00451242">
      <w:pPr>
        <w:pStyle w:val="ListParagraph"/>
        <w:numPr>
          <w:ilvl w:val="0"/>
          <w:numId w:val="12"/>
        </w:numPr>
        <w:spacing w:line="276" w:lineRule="auto"/>
        <w:rPr>
          <w:rFonts w:ascii="Arial" w:hAnsi="Arial" w:cs="Arial"/>
          <w:sz w:val="24"/>
          <w:szCs w:val="24"/>
        </w:rPr>
      </w:pPr>
      <w:proofErr w:type="gramStart"/>
      <w:r w:rsidRPr="00DF47BE">
        <w:rPr>
          <w:rFonts w:ascii="Arial" w:hAnsi="Arial" w:cs="Arial"/>
          <w:sz w:val="24"/>
          <w:szCs w:val="24"/>
        </w:rPr>
        <w:t>is</w:t>
      </w:r>
      <w:proofErr w:type="gramEnd"/>
      <w:r w:rsidRPr="00DF47BE">
        <w:rPr>
          <w:rFonts w:ascii="Arial" w:hAnsi="Arial" w:cs="Arial"/>
          <w:sz w:val="24"/>
          <w:szCs w:val="24"/>
        </w:rPr>
        <w:t xml:space="preserve"> not serious enough to consider a referral to the LADO – but may merit consulting with and seeking advice from the </w:t>
      </w:r>
      <w:r w:rsidR="00DF47BE" w:rsidRPr="00DF47BE">
        <w:rPr>
          <w:rFonts w:ascii="Arial" w:hAnsi="Arial" w:cs="Arial"/>
          <w:sz w:val="24"/>
          <w:szCs w:val="24"/>
        </w:rPr>
        <w:t>LADO.</w:t>
      </w:r>
    </w:p>
    <w:p w14:paraId="303DA286" w14:textId="0E224953" w:rsidR="007163A3" w:rsidRPr="00DF47BE" w:rsidRDefault="007163A3" w:rsidP="00451242">
      <w:pPr>
        <w:pStyle w:val="ListParagraph"/>
        <w:numPr>
          <w:ilvl w:val="0"/>
          <w:numId w:val="12"/>
        </w:numPr>
        <w:spacing w:line="276" w:lineRule="auto"/>
        <w:rPr>
          <w:rFonts w:ascii="Arial" w:hAnsi="Arial" w:cs="Arial"/>
          <w:sz w:val="24"/>
          <w:szCs w:val="24"/>
        </w:rPr>
      </w:pPr>
      <w:r w:rsidRPr="00DF47BE">
        <w:rPr>
          <w:rFonts w:ascii="Arial" w:hAnsi="Arial" w:cs="Arial"/>
          <w:sz w:val="24"/>
          <w:szCs w:val="24"/>
        </w:rPr>
        <w:t xml:space="preserve">when considered with any other </w:t>
      </w:r>
      <w:r w:rsidR="00516B19">
        <w:rPr>
          <w:rFonts w:ascii="Arial" w:hAnsi="Arial" w:cs="Arial"/>
          <w:sz w:val="24"/>
          <w:szCs w:val="24"/>
        </w:rPr>
        <w:t>Low-level</w:t>
      </w:r>
      <w:r w:rsidRPr="00DF47BE">
        <w:rPr>
          <w:rFonts w:ascii="Arial" w:hAnsi="Arial" w:cs="Arial"/>
          <w:sz w:val="24"/>
          <w:szCs w:val="24"/>
        </w:rPr>
        <w:t xml:space="preserve"> concerns that have previously been raised about the same individual, could now meet the threshold of an </w:t>
      </w:r>
      <w:r w:rsidR="00DF47BE" w:rsidRPr="00DF47BE">
        <w:rPr>
          <w:rFonts w:ascii="Arial" w:hAnsi="Arial" w:cs="Arial"/>
          <w:sz w:val="24"/>
          <w:szCs w:val="24"/>
        </w:rPr>
        <w:t>allegation,</w:t>
      </w:r>
      <w:r w:rsidRPr="00DF47BE">
        <w:rPr>
          <w:rFonts w:ascii="Arial" w:hAnsi="Arial" w:cs="Arial"/>
          <w:sz w:val="24"/>
          <w:szCs w:val="24"/>
        </w:rPr>
        <w:t xml:space="preserve"> and should be referred to the LADO</w:t>
      </w:r>
    </w:p>
    <w:p w14:paraId="4790AF31" w14:textId="1FF9138A" w:rsidR="007163A3" w:rsidRPr="00DF47BE" w:rsidRDefault="007163A3" w:rsidP="00451242">
      <w:pPr>
        <w:pStyle w:val="ListParagraph"/>
        <w:numPr>
          <w:ilvl w:val="0"/>
          <w:numId w:val="12"/>
        </w:numPr>
        <w:spacing w:line="276" w:lineRule="auto"/>
        <w:rPr>
          <w:rFonts w:ascii="Arial" w:hAnsi="Arial" w:cs="Arial"/>
          <w:sz w:val="24"/>
          <w:szCs w:val="24"/>
        </w:rPr>
      </w:pPr>
      <w:proofErr w:type="gramStart"/>
      <w:r w:rsidRPr="00DF47BE">
        <w:rPr>
          <w:rFonts w:ascii="Arial" w:hAnsi="Arial" w:cs="Arial"/>
          <w:sz w:val="24"/>
          <w:szCs w:val="24"/>
        </w:rPr>
        <w:t>in</w:t>
      </w:r>
      <w:proofErr w:type="gramEnd"/>
      <w:r w:rsidRPr="00DF47BE">
        <w:rPr>
          <w:rFonts w:ascii="Arial" w:hAnsi="Arial" w:cs="Arial"/>
          <w:sz w:val="24"/>
          <w:szCs w:val="24"/>
        </w:rPr>
        <w:t xml:space="preserve"> and of itself meets the threshold of an allegation and should be referred to the </w:t>
      </w:r>
      <w:r w:rsidR="00DF47BE" w:rsidRPr="00DF47BE">
        <w:rPr>
          <w:rFonts w:ascii="Arial" w:hAnsi="Arial" w:cs="Arial"/>
          <w:sz w:val="24"/>
          <w:szCs w:val="24"/>
        </w:rPr>
        <w:t>LADO.</w:t>
      </w:r>
    </w:p>
    <w:p w14:paraId="149DD3B4" w14:textId="77777777" w:rsidR="007163A3" w:rsidRPr="007223B1" w:rsidRDefault="007163A3" w:rsidP="00451242">
      <w:pPr>
        <w:spacing w:line="276" w:lineRule="auto"/>
        <w:rPr>
          <w:rFonts w:ascii="Arial" w:hAnsi="Arial" w:cs="Arial"/>
          <w:sz w:val="24"/>
          <w:szCs w:val="24"/>
        </w:rPr>
      </w:pPr>
    </w:p>
    <w:p w14:paraId="05CF5F42" w14:textId="67483E8E" w:rsidR="007163A3" w:rsidRPr="007223B1" w:rsidRDefault="007163A3" w:rsidP="00451242">
      <w:pPr>
        <w:spacing w:line="276" w:lineRule="auto"/>
        <w:rPr>
          <w:rFonts w:ascii="Arial" w:hAnsi="Arial" w:cs="Arial"/>
          <w:sz w:val="24"/>
          <w:szCs w:val="24"/>
        </w:rPr>
      </w:pPr>
      <w:r w:rsidRPr="00451242">
        <w:rPr>
          <w:rFonts w:ascii="Arial" w:hAnsi="Arial" w:cs="Arial"/>
          <w:b/>
          <w:bCs/>
          <w:sz w:val="24"/>
          <w:szCs w:val="24"/>
        </w:rPr>
        <w:t>10.2</w:t>
      </w:r>
      <w:r w:rsidRPr="007223B1">
        <w:rPr>
          <w:rFonts w:ascii="Arial" w:hAnsi="Arial" w:cs="Arial"/>
          <w:sz w:val="24"/>
          <w:szCs w:val="24"/>
        </w:rPr>
        <w:tab/>
        <w:t xml:space="preserve">The </w:t>
      </w:r>
      <w:r w:rsidR="00BE4535">
        <w:rPr>
          <w:rFonts w:ascii="Arial" w:hAnsi="Arial" w:cs="Arial"/>
          <w:sz w:val="24"/>
          <w:szCs w:val="24"/>
        </w:rPr>
        <w:t>Headteacher</w:t>
      </w:r>
      <w:r w:rsidR="00DF47BE">
        <w:rPr>
          <w:rFonts w:ascii="Arial" w:hAnsi="Arial" w:cs="Arial"/>
          <w:sz w:val="24"/>
          <w:szCs w:val="24"/>
        </w:rPr>
        <w:t xml:space="preserve"> </w:t>
      </w:r>
      <w:r w:rsidRPr="007223B1">
        <w:rPr>
          <w:rFonts w:ascii="Arial" w:hAnsi="Arial" w:cs="Arial"/>
          <w:sz w:val="24"/>
          <w:szCs w:val="24"/>
        </w:rPr>
        <w:t>will always seek advice from the LADO</w:t>
      </w:r>
      <w:r w:rsidR="00531415">
        <w:rPr>
          <w:rFonts w:ascii="Arial" w:hAnsi="Arial" w:cs="Arial"/>
          <w:sz w:val="24"/>
          <w:szCs w:val="24"/>
        </w:rPr>
        <w:t xml:space="preserve"> </w:t>
      </w:r>
      <w:r w:rsidR="001B71EE">
        <w:rPr>
          <w:rFonts w:ascii="Arial" w:hAnsi="Arial" w:cs="Arial"/>
          <w:sz w:val="24"/>
          <w:szCs w:val="24"/>
        </w:rPr>
        <w:t>(</w:t>
      </w:r>
      <w:hyperlink r:id="rId11" w:history="1">
        <w:r w:rsidR="001B71EE" w:rsidRPr="00106EA2">
          <w:rPr>
            <w:rStyle w:val="Hyperlink"/>
            <w:rFonts w:ascii="Arial" w:hAnsi="Arial" w:cs="Arial"/>
            <w:sz w:val="24"/>
            <w:szCs w:val="24"/>
          </w:rPr>
          <w:t>lado@eastriding.gov.uk</w:t>
        </w:r>
      </w:hyperlink>
      <w:r w:rsidR="001B71EE">
        <w:rPr>
          <w:rFonts w:ascii="Arial" w:hAnsi="Arial" w:cs="Arial"/>
          <w:sz w:val="24"/>
          <w:szCs w:val="24"/>
        </w:rPr>
        <w:t xml:space="preserve">) </w:t>
      </w:r>
      <w:r w:rsidRPr="007223B1">
        <w:rPr>
          <w:rFonts w:ascii="Arial" w:hAnsi="Arial" w:cs="Arial"/>
          <w:sz w:val="24"/>
          <w:szCs w:val="24"/>
        </w:rPr>
        <w:t>where they are in any doubt whatsoever.</w:t>
      </w:r>
    </w:p>
    <w:p w14:paraId="7F8629A9" w14:textId="77777777" w:rsidR="007163A3" w:rsidRPr="007223B1" w:rsidRDefault="007163A3" w:rsidP="00451242">
      <w:pPr>
        <w:spacing w:line="276" w:lineRule="auto"/>
        <w:rPr>
          <w:rFonts w:ascii="Arial" w:hAnsi="Arial" w:cs="Arial"/>
          <w:sz w:val="24"/>
          <w:szCs w:val="24"/>
        </w:rPr>
      </w:pPr>
    </w:p>
    <w:p w14:paraId="58F92B8F" w14:textId="21F06661" w:rsidR="007163A3" w:rsidRPr="007223B1" w:rsidRDefault="007163A3" w:rsidP="00451242">
      <w:pPr>
        <w:spacing w:line="276" w:lineRule="auto"/>
        <w:rPr>
          <w:rFonts w:ascii="Arial" w:hAnsi="Arial" w:cs="Arial"/>
          <w:sz w:val="24"/>
          <w:szCs w:val="24"/>
        </w:rPr>
      </w:pPr>
      <w:r w:rsidRPr="00451242">
        <w:rPr>
          <w:rFonts w:ascii="Arial" w:hAnsi="Arial" w:cs="Arial"/>
          <w:b/>
          <w:bCs/>
          <w:sz w:val="24"/>
          <w:szCs w:val="24"/>
        </w:rPr>
        <w:t>10.3</w:t>
      </w:r>
      <w:r w:rsidRPr="007223B1">
        <w:rPr>
          <w:rFonts w:ascii="Arial" w:hAnsi="Arial" w:cs="Arial"/>
          <w:sz w:val="24"/>
          <w:szCs w:val="24"/>
        </w:rPr>
        <w:tab/>
        <w:t xml:space="preserve">While responding to any incident, the </w:t>
      </w:r>
      <w:r w:rsidR="00BE4535" w:rsidRPr="00FB047B">
        <w:rPr>
          <w:rFonts w:ascii="Arial" w:hAnsi="Arial" w:cs="Arial"/>
          <w:sz w:val="24"/>
          <w:szCs w:val="24"/>
        </w:rPr>
        <w:t>Headteacher</w:t>
      </w:r>
      <w:r w:rsidR="00DF47BE">
        <w:rPr>
          <w:rFonts w:ascii="Arial" w:hAnsi="Arial" w:cs="Arial"/>
          <w:sz w:val="24"/>
          <w:szCs w:val="24"/>
        </w:rPr>
        <w:t xml:space="preserve"> </w:t>
      </w:r>
      <w:r w:rsidRPr="007223B1">
        <w:rPr>
          <w:rFonts w:ascii="Arial" w:hAnsi="Arial" w:cs="Arial"/>
          <w:sz w:val="24"/>
          <w:szCs w:val="24"/>
        </w:rPr>
        <w:t>will make appropriate notes of:</w:t>
      </w:r>
    </w:p>
    <w:p w14:paraId="6A08EDD4" w14:textId="0F45EEC8" w:rsidR="007163A3" w:rsidRPr="00DF47BE" w:rsidRDefault="007163A3" w:rsidP="00451242">
      <w:pPr>
        <w:pStyle w:val="ListParagraph"/>
        <w:numPr>
          <w:ilvl w:val="0"/>
          <w:numId w:val="13"/>
        </w:numPr>
        <w:spacing w:line="276" w:lineRule="auto"/>
        <w:rPr>
          <w:rFonts w:ascii="Arial" w:hAnsi="Arial" w:cs="Arial"/>
          <w:sz w:val="24"/>
          <w:szCs w:val="24"/>
        </w:rPr>
      </w:pPr>
      <w:r w:rsidRPr="00DF47BE">
        <w:rPr>
          <w:rFonts w:ascii="Arial" w:hAnsi="Arial" w:cs="Arial"/>
          <w:sz w:val="24"/>
          <w:szCs w:val="24"/>
        </w:rPr>
        <w:t xml:space="preserve">all internal conversations – including with the person who initially shared the </w:t>
      </w:r>
      <w:r w:rsidR="00516B19">
        <w:rPr>
          <w:rFonts w:ascii="Arial" w:hAnsi="Arial" w:cs="Arial"/>
          <w:sz w:val="24"/>
          <w:szCs w:val="24"/>
        </w:rPr>
        <w:t>Low-level</w:t>
      </w:r>
      <w:r w:rsidRPr="00DF47BE">
        <w:rPr>
          <w:rFonts w:ascii="Arial" w:hAnsi="Arial" w:cs="Arial"/>
          <w:sz w:val="24"/>
          <w:szCs w:val="24"/>
        </w:rPr>
        <w:t xml:space="preserve"> concern (where this has been possible), the adult about whom the concern has been shared (subject to the above), and any relevant witnesses (subject to the above)</w:t>
      </w:r>
    </w:p>
    <w:p w14:paraId="7398D8E5" w14:textId="1B666360" w:rsidR="007163A3" w:rsidRPr="00DF47BE" w:rsidRDefault="007163A3" w:rsidP="00451242">
      <w:pPr>
        <w:pStyle w:val="ListParagraph"/>
        <w:numPr>
          <w:ilvl w:val="0"/>
          <w:numId w:val="13"/>
        </w:numPr>
        <w:spacing w:line="276" w:lineRule="auto"/>
        <w:rPr>
          <w:rFonts w:ascii="Arial" w:hAnsi="Arial" w:cs="Arial"/>
          <w:sz w:val="24"/>
          <w:szCs w:val="24"/>
        </w:rPr>
      </w:pPr>
      <w:r w:rsidRPr="00DF47BE">
        <w:rPr>
          <w:rFonts w:ascii="Arial" w:hAnsi="Arial" w:cs="Arial"/>
          <w:sz w:val="24"/>
          <w:szCs w:val="24"/>
        </w:rPr>
        <w:t xml:space="preserve">all external conversations – for example, with the LADO / </w:t>
      </w:r>
      <w:r w:rsidR="004510F3" w:rsidRPr="004510F3">
        <w:rPr>
          <w:rFonts w:ascii="Arial" w:hAnsi="Arial" w:cs="Arial"/>
          <w:sz w:val="24"/>
          <w:szCs w:val="24"/>
        </w:rPr>
        <w:t xml:space="preserve">Safeguarding in Education Team </w:t>
      </w:r>
      <w:r w:rsidR="004510F3">
        <w:rPr>
          <w:rFonts w:ascii="Arial" w:hAnsi="Arial" w:cs="Arial"/>
          <w:sz w:val="24"/>
          <w:szCs w:val="24"/>
        </w:rPr>
        <w:t>(</w:t>
      </w:r>
      <w:proofErr w:type="spellStart"/>
      <w:r w:rsidRPr="00DF47BE">
        <w:rPr>
          <w:rFonts w:ascii="Arial" w:hAnsi="Arial" w:cs="Arial"/>
          <w:sz w:val="24"/>
          <w:szCs w:val="24"/>
        </w:rPr>
        <w:t>S</w:t>
      </w:r>
      <w:r w:rsidR="00DF47BE">
        <w:rPr>
          <w:rFonts w:ascii="Arial" w:hAnsi="Arial" w:cs="Arial"/>
          <w:sz w:val="24"/>
          <w:szCs w:val="24"/>
        </w:rPr>
        <w:t>iET</w:t>
      </w:r>
      <w:proofErr w:type="spellEnd"/>
      <w:r w:rsidR="002038E9">
        <w:rPr>
          <w:rFonts w:ascii="Arial" w:hAnsi="Arial" w:cs="Arial"/>
          <w:sz w:val="24"/>
          <w:szCs w:val="24"/>
        </w:rPr>
        <w:t xml:space="preserve">), </w:t>
      </w:r>
      <w:r w:rsidRPr="00DF47BE">
        <w:rPr>
          <w:rFonts w:ascii="Arial" w:hAnsi="Arial" w:cs="Arial"/>
          <w:sz w:val="24"/>
          <w:szCs w:val="24"/>
        </w:rPr>
        <w:t>(where they have been contacted)</w:t>
      </w:r>
    </w:p>
    <w:p w14:paraId="49C5C533" w14:textId="6B145F89" w:rsidR="007163A3" w:rsidRDefault="007163A3" w:rsidP="00451242">
      <w:pPr>
        <w:pStyle w:val="ListParagraph"/>
        <w:numPr>
          <w:ilvl w:val="0"/>
          <w:numId w:val="13"/>
        </w:numPr>
        <w:spacing w:line="276" w:lineRule="auto"/>
        <w:rPr>
          <w:rFonts w:ascii="Arial" w:hAnsi="Arial" w:cs="Arial"/>
          <w:sz w:val="24"/>
          <w:szCs w:val="24"/>
        </w:rPr>
      </w:pPr>
      <w:proofErr w:type="gramStart"/>
      <w:r w:rsidRPr="00DF47BE">
        <w:rPr>
          <w:rFonts w:ascii="Arial" w:hAnsi="Arial" w:cs="Arial"/>
          <w:sz w:val="24"/>
          <w:szCs w:val="24"/>
        </w:rPr>
        <w:t>the</w:t>
      </w:r>
      <w:proofErr w:type="gramEnd"/>
      <w:r w:rsidRPr="00DF47BE">
        <w:rPr>
          <w:rFonts w:ascii="Arial" w:hAnsi="Arial" w:cs="Arial"/>
          <w:sz w:val="24"/>
          <w:szCs w:val="24"/>
        </w:rPr>
        <w:t xml:space="preserve"> action taken and the rationale for the decision taken.</w:t>
      </w:r>
    </w:p>
    <w:p w14:paraId="5D67A300" w14:textId="77777777" w:rsidR="00B70C98" w:rsidRDefault="00B70C98" w:rsidP="00451242">
      <w:pPr>
        <w:spacing w:line="276" w:lineRule="auto"/>
        <w:rPr>
          <w:rFonts w:ascii="Arial" w:hAnsi="Arial" w:cs="Arial"/>
          <w:sz w:val="24"/>
          <w:szCs w:val="24"/>
        </w:rPr>
      </w:pPr>
    </w:p>
    <w:p w14:paraId="432B00AE" w14:textId="02CBE098" w:rsidR="007163A3" w:rsidRDefault="007163A3" w:rsidP="00451242">
      <w:pPr>
        <w:spacing w:line="276" w:lineRule="auto"/>
        <w:rPr>
          <w:rFonts w:ascii="Arial" w:hAnsi="Arial" w:cs="Arial"/>
          <w:b/>
          <w:bCs/>
          <w:sz w:val="28"/>
          <w:szCs w:val="28"/>
        </w:rPr>
      </w:pPr>
      <w:r w:rsidRPr="00DF47BE">
        <w:rPr>
          <w:rFonts w:ascii="Arial" w:hAnsi="Arial" w:cs="Arial"/>
          <w:b/>
          <w:bCs/>
          <w:sz w:val="28"/>
          <w:szCs w:val="28"/>
        </w:rPr>
        <w:t>11.</w:t>
      </w:r>
      <w:r w:rsidRPr="00DF47BE">
        <w:rPr>
          <w:rFonts w:ascii="Arial" w:hAnsi="Arial" w:cs="Arial"/>
          <w:b/>
          <w:bCs/>
          <w:sz w:val="28"/>
          <w:szCs w:val="28"/>
        </w:rPr>
        <w:tab/>
        <w:t xml:space="preserve">Possible outcomes from a </w:t>
      </w:r>
      <w:r w:rsidR="00516B19">
        <w:rPr>
          <w:rFonts w:ascii="Arial" w:hAnsi="Arial" w:cs="Arial"/>
          <w:b/>
          <w:bCs/>
          <w:sz w:val="28"/>
          <w:szCs w:val="28"/>
        </w:rPr>
        <w:t>Low-level</w:t>
      </w:r>
      <w:r w:rsidRPr="00DF47BE">
        <w:rPr>
          <w:rFonts w:ascii="Arial" w:hAnsi="Arial" w:cs="Arial"/>
          <w:b/>
          <w:bCs/>
          <w:sz w:val="28"/>
          <w:szCs w:val="28"/>
        </w:rPr>
        <w:t xml:space="preserve"> concern</w:t>
      </w:r>
    </w:p>
    <w:p w14:paraId="0167673D" w14:textId="77777777" w:rsidR="00DF47BE" w:rsidRPr="00DF47BE" w:rsidRDefault="00DF47BE" w:rsidP="00451242">
      <w:pPr>
        <w:spacing w:line="276" w:lineRule="auto"/>
        <w:rPr>
          <w:rFonts w:ascii="Arial" w:hAnsi="Arial" w:cs="Arial"/>
          <w:b/>
          <w:bCs/>
          <w:sz w:val="28"/>
          <w:szCs w:val="28"/>
        </w:rPr>
      </w:pPr>
    </w:p>
    <w:p w14:paraId="63C5F42B" w14:textId="53789661" w:rsidR="007163A3" w:rsidRPr="00DF47BE" w:rsidRDefault="007163A3" w:rsidP="00451242">
      <w:pPr>
        <w:spacing w:line="276" w:lineRule="auto"/>
        <w:rPr>
          <w:rFonts w:ascii="Arial" w:hAnsi="Arial" w:cs="Arial"/>
          <w:sz w:val="24"/>
          <w:szCs w:val="24"/>
        </w:rPr>
      </w:pPr>
      <w:r w:rsidRPr="00DF47BE">
        <w:rPr>
          <w:rFonts w:ascii="Arial" w:hAnsi="Arial" w:cs="Arial"/>
          <w:b/>
          <w:bCs/>
          <w:sz w:val="24"/>
          <w:szCs w:val="24"/>
        </w:rPr>
        <w:t>11.1</w:t>
      </w:r>
      <w:r w:rsidRPr="00DF47BE">
        <w:rPr>
          <w:rFonts w:ascii="Arial" w:hAnsi="Arial" w:cs="Arial"/>
          <w:sz w:val="24"/>
          <w:szCs w:val="24"/>
        </w:rPr>
        <w:tab/>
        <w:t xml:space="preserve">If it is determined that the behaviour is entirely consistent with the school’s </w:t>
      </w:r>
      <w:r w:rsidR="002038E9">
        <w:rPr>
          <w:rFonts w:ascii="Arial" w:hAnsi="Arial" w:cs="Arial"/>
          <w:sz w:val="24"/>
          <w:szCs w:val="24"/>
        </w:rPr>
        <w:t>S</w:t>
      </w:r>
      <w:r w:rsidRPr="00DF47BE">
        <w:rPr>
          <w:rFonts w:ascii="Arial" w:hAnsi="Arial" w:cs="Arial"/>
          <w:sz w:val="24"/>
          <w:szCs w:val="24"/>
        </w:rPr>
        <w:t xml:space="preserve">taff Code of Conduct and the law, the </w:t>
      </w:r>
      <w:r w:rsidR="00BE4535" w:rsidRPr="00FB047B">
        <w:rPr>
          <w:rFonts w:ascii="Arial" w:hAnsi="Arial" w:cs="Arial"/>
          <w:sz w:val="24"/>
          <w:szCs w:val="24"/>
        </w:rPr>
        <w:t>Headteacher</w:t>
      </w:r>
      <w:r w:rsidR="00DF47BE">
        <w:rPr>
          <w:rFonts w:ascii="Arial" w:hAnsi="Arial" w:cs="Arial"/>
          <w:sz w:val="24"/>
          <w:szCs w:val="24"/>
        </w:rPr>
        <w:t xml:space="preserve"> </w:t>
      </w:r>
      <w:r w:rsidRPr="00DF47BE">
        <w:rPr>
          <w:rFonts w:ascii="Arial" w:hAnsi="Arial" w:cs="Arial"/>
          <w:sz w:val="24"/>
          <w:szCs w:val="24"/>
        </w:rPr>
        <w:t>will:</w:t>
      </w:r>
    </w:p>
    <w:p w14:paraId="3C34F11C" w14:textId="542DEF76" w:rsidR="007163A3" w:rsidRPr="00DF47BE" w:rsidRDefault="007163A3" w:rsidP="00451242">
      <w:pPr>
        <w:pStyle w:val="ListParagraph"/>
        <w:numPr>
          <w:ilvl w:val="0"/>
          <w:numId w:val="14"/>
        </w:numPr>
        <w:spacing w:line="276" w:lineRule="auto"/>
        <w:rPr>
          <w:rFonts w:ascii="Arial" w:hAnsi="Arial" w:cs="Arial"/>
          <w:sz w:val="24"/>
          <w:szCs w:val="24"/>
        </w:rPr>
      </w:pPr>
      <w:r w:rsidRPr="00DF47BE">
        <w:rPr>
          <w:rFonts w:ascii="Arial" w:hAnsi="Arial" w:cs="Arial"/>
          <w:sz w:val="24"/>
          <w:szCs w:val="24"/>
        </w:rPr>
        <w:t>update the individual in question and inform them of the action taken as above</w:t>
      </w:r>
    </w:p>
    <w:p w14:paraId="561290B1" w14:textId="0F0A4DD4" w:rsidR="007163A3" w:rsidRPr="00DF47BE" w:rsidRDefault="007163A3" w:rsidP="00451242">
      <w:pPr>
        <w:pStyle w:val="ListParagraph"/>
        <w:numPr>
          <w:ilvl w:val="0"/>
          <w:numId w:val="14"/>
        </w:numPr>
        <w:spacing w:line="276" w:lineRule="auto"/>
        <w:rPr>
          <w:rFonts w:ascii="Arial" w:hAnsi="Arial" w:cs="Arial"/>
          <w:sz w:val="24"/>
          <w:szCs w:val="24"/>
        </w:rPr>
      </w:pPr>
      <w:r w:rsidRPr="00DF47BE">
        <w:rPr>
          <w:rFonts w:ascii="Arial" w:hAnsi="Arial" w:cs="Arial"/>
          <w:sz w:val="24"/>
          <w:szCs w:val="24"/>
        </w:rPr>
        <w:t xml:space="preserve">speak to the person who shared the </w:t>
      </w:r>
      <w:r w:rsidR="00516B19">
        <w:rPr>
          <w:rFonts w:ascii="Arial" w:hAnsi="Arial" w:cs="Arial"/>
          <w:sz w:val="24"/>
          <w:szCs w:val="24"/>
        </w:rPr>
        <w:t>Low-level</w:t>
      </w:r>
      <w:r w:rsidRPr="00DF47BE">
        <w:rPr>
          <w:rFonts w:ascii="Arial" w:hAnsi="Arial" w:cs="Arial"/>
          <w:sz w:val="24"/>
          <w:szCs w:val="24"/>
        </w:rPr>
        <w:t xml:space="preserve"> concern to provide them with feedback about how and why the behaviour is consistent with the organisation’s </w:t>
      </w:r>
      <w:r w:rsidR="002038E9">
        <w:rPr>
          <w:rFonts w:ascii="Arial" w:hAnsi="Arial" w:cs="Arial"/>
          <w:sz w:val="24"/>
          <w:szCs w:val="24"/>
        </w:rPr>
        <w:t>S</w:t>
      </w:r>
      <w:r w:rsidRPr="00DF47BE">
        <w:rPr>
          <w:rFonts w:ascii="Arial" w:hAnsi="Arial" w:cs="Arial"/>
          <w:sz w:val="24"/>
          <w:szCs w:val="24"/>
        </w:rPr>
        <w:t xml:space="preserve">taff </w:t>
      </w:r>
      <w:r w:rsidR="002038E9">
        <w:rPr>
          <w:rFonts w:ascii="Arial" w:hAnsi="Arial" w:cs="Arial"/>
          <w:sz w:val="24"/>
          <w:szCs w:val="24"/>
        </w:rPr>
        <w:t>C</w:t>
      </w:r>
      <w:r w:rsidRPr="00DF47BE">
        <w:rPr>
          <w:rFonts w:ascii="Arial" w:hAnsi="Arial" w:cs="Arial"/>
          <w:sz w:val="24"/>
          <w:szCs w:val="24"/>
        </w:rPr>
        <w:t xml:space="preserve">ode of </w:t>
      </w:r>
      <w:r w:rsidR="002038E9">
        <w:rPr>
          <w:rFonts w:ascii="Arial" w:hAnsi="Arial" w:cs="Arial"/>
          <w:sz w:val="24"/>
          <w:szCs w:val="24"/>
        </w:rPr>
        <w:t>C</w:t>
      </w:r>
      <w:r w:rsidRPr="00DF47BE">
        <w:rPr>
          <w:rFonts w:ascii="Arial" w:hAnsi="Arial" w:cs="Arial"/>
          <w:sz w:val="24"/>
          <w:szCs w:val="24"/>
        </w:rPr>
        <w:t>onduct and the law</w:t>
      </w:r>
    </w:p>
    <w:p w14:paraId="2145C81E" w14:textId="717C9B24" w:rsidR="007163A3" w:rsidRPr="00DF47BE" w:rsidRDefault="007163A3" w:rsidP="00451242">
      <w:pPr>
        <w:pStyle w:val="ListParagraph"/>
        <w:numPr>
          <w:ilvl w:val="0"/>
          <w:numId w:val="14"/>
        </w:numPr>
        <w:spacing w:line="276" w:lineRule="auto"/>
        <w:rPr>
          <w:rFonts w:ascii="Arial" w:hAnsi="Arial" w:cs="Arial"/>
          <w:sz w:val="24"/>
          <w:szCs w:val="24"/>
        </w:rPr>
      </w:pPr>
      <w:proofErr w:type="gramStart"/>
      <w:r w:rsidRPr="00DF47BE">
        <w:rPr>
          <w:rFonts w:ascii="Arial" w:hAnsi="Arial" w:cs="Arial"/>
          <w:sz w:val="24"/>
          <w:szCs w:val="24"/>
        </w:rPr>
        <w:t>consider</w:t>
      </w:r>
      <w:proofErr w:type="gramEnd"/>
      <w:r w:rsidRPr="00DF47BE">
        <w:rPr>
          <w:rFonts w:ascii="Arial" w:hAnsi="Arial" w:cs="Arial"/>
          <w:sz w:val="24"/>
          <w:szCs w:val="24"/>
        </w:rPr>
        <w:t xml:space="preserve"> if the situation may indicate that the staff code of conduct or </w:t>
      </w:r>
      <w:r w:rsidR="00516B19">
        <w:rPr>
          <w:rFonts w:ascii="Arial" w:hAnsi="Arial" w:cs="Arial"/>
          <w:sz w:val="24"/>
          <w:szCs w:val="24"/>
        </w:rPr>
        <w:t>Low-level</w:t>
      </w:r>
      <w:r w:rsidRPr="00DF47BE">
        <w:rPr>
          <w:rFonts w:ascii="Arial" w:hAnsi="Arial" w:cs="Arial"/>
          <w:sz w:val="24"/>
          <w:szCs w:val="24"/>
        </w:rPr>
        <w:t xml:space="preserve"> concerns policy are not clear enough, or if further training is required.</w:t>
      </w:r>
    </w:p>
    <w:p w14:paraId="0D1AFD5E" w14:textId="77777777" w:rsidR="007163A3" w:rsidRPr="007223B1" w:rsidRDefault="007163A3" w:rsidP="00451242">
      <w:pPr>
        <w:spacing w:line="276" w:lineRule="auto"/>
        <w:rPr>
          <w:rFonts w:ascii="Arial" w:hAnsi="Arial" w:cs="Arial"/>
          <w:sz w:val="24"/>
          <w:szCs w:val="24"/>
        </w:rPr>
      </w:pPr>
    </w:p>
    <w:p w14:paraId="5F76CA26" w14:textId="67A4BB86" w:rsidR="007163A3" w:rsidRPr="007223B1" w:rsidRDefault="007163A3" w:rsidP="00451242">
      <w:pPr>
        <w:spacing w:line="276" w:lineRule="auto"/>
        <w:rPr>
          <w:rFonts w:ascii="Arial" w:hAnsi="Arial" w:cs="Arial"/>
          <w:sz w:val="24"/>
          <w:szCs w:val="24"/>
        </w:rPr>
      </w:pPr>
      <w:r w:rsidRPr="00DF47BE">
        <w:rPr>
          <w:rFonts w:ascii="Arial" w:hAnsi="Arial" w:cs="Arial"/>
          <w:b/>
          <w:bCs/>
          <w:sz w:val="24"/>
          <w:szCs w:val="24"/>
        </w:rPr>
        <w:t>11.2</w:t>
      </w:r>
      <w:r w:rsidRPr="007223B1">
        <w:rPr>
          <w:rFonts w:ascii="Arial" w:hAnsi="Arial" w:cs="Arial"/>
          <w:sz w:val="24"/>
          <w:szCs w:val="24"/>
        </w:rPr>
        <w:tab/>
        <w:t xml:space="preserve">If the same or a similar </w:t>
      </w:r>
      <w:r w:rsidR="00516B19">
        <w:rPr>
          <w:rFonts w:ascii="Arial" w:hAnsi="Arial" w:cs="Arial"/>
          <w:sz w:val="24"/>
          <w:szCs w:val="24"/>
        </w:rPr>
        <w:t>Low-level</w:t>
      </w:r>
      <w:r w:rsidRPr="007223B1">
        <w:rPr>
          <w:rFonts w:ascii="Arial" w:hAnsi="Arial" w:cs="Arial"/>
          <w:sz w:val="24"/>
          <w:szCs w:val="24"/>
        </w:rPr>
        <w:t xml:space="preserve"> concern is subsequently shared about the same individual, and the behaviour in question is also consistent with the </w:t>
      </w:r>
      <w:r w:rsidR="002038E9">
        <w:rPr>
          <w:rFonts w:ascii="Arial" w:hAnsi="Arial" w:cs="Arial"/>
          <w:sz w:val="24"/>
          <w:szCs w:val="24"/>
        </w:rPr>
        <w:t>S</w:t>
      </w:r>
      <w:r w:rsidRPr="007223B1">
        <w:rPr>
          <w:rFonts w:ascii="Arial" w:hAnsi="Arial" w:cs="Arial"/>
          <w:sz w:val="24"/>
          <w:szCs w:val="24"/>
        </w:rPr>
        <w:t>taff Code of Conduct, then an issue may need to be addressed about how the subject of the concern’s behaviour is being perceived by others</w:t>
      </w:r>
    </w:p>
    <w:p w14:paraId="6B360D30" w14:textId="77777777" w:rsidR="007163A3" w:rsidRPr="007223B1" w:rsidRDefault="007163A3" w:rsidP="00451242">
      <w:pPr>
        <w:spacing w:line="276" w:lineRule="auto"/>
        <w:rPr>
          <w:rFonts w:ascii="Arial" w:hAnsi="Arial" w:cs="Arial"/>
          <w:sz w:val="24"/>
          <w:szCs w:val="24"/>
        </w:rPr>
      </w:pPr>
    </w:p>
    <w:p w14:paraId="13A4CE2C" w14:textId="5E271999" w:rsidR="007163A3" w:rsidRPr="007223B1" w:rsidRDefault="007163A3" w:rsidP="00451242">
      <w:pPr>
        <w:spacing w:line="276" w:lineRule="auto"/>
        <w:rPr>
          <w:rFonts w:ascii="Arial" w:hAnsi="Arial" w:cs="Arial"/>
          <w:sz w:val="24"/>
          <w:szCs w:val="24"/>
        </w:rPr>
      </w:pPr>
      <w:r w:rsidRPr="00DF47BE">
        <w:rPr>
          <w:rFonts w:ascii="Arial" w:hAnsi="Arial" w:cs="Arial"/>
          <w:b/>
          <w:bCs/>
          <w:sz w:val="24"/>
          <w:szCs w:val="24"/>
        </w:rPr>
        <w:t>11.3</w:t>
      </w:r>
      <w:r w:rsidRPr="007223B1">
        <w:rPr>
          <w:rFonts w:ascii="Arial" w:hAnsi="Arial" w:cs="Arial"/>
          <w:sz w:val="24"/>
          <w:szCs w:val="24"/>
        </w:rPr>
        <w:tab/>
        <w:t xml:space="preserve">If it is determined that the behaviour constitutes a </w:t>
      </w:r>
      <w:r w:rsidR="00516B19">
        <w:rPr>
          <w:rFonts w:ascii="Arial" w:hAnsi="Arial" w:cs="Arial"/>
          <w:sz w:val="24"/>
          <w:szCs w:val="24"/>
        </w:rPr>
        <w:t>Low-level</w:t>
      </w:r>
      <w:r w:rsidRPr="007223B1">
        <w:rPr>
          <w:rFonts w:ascii="Arial" w:hAnsi="Arial" w:cs="Arial"/>
          <w:sz w:val="24"/>
          <w:szCs w:val="24"/>
        </w:rPr>
        <w:t xml:space="preserve"> concern, it will be responded to in a sensitive and proportionate way – on the one hand maintaining confidence that such concerns when raised will be handled promptly and effectively whilst, on the other hand, protecting staff from any potential false allegations or misunderstandings.</w:t>
      </w:r>
    </w:p>
    <w:p w14:paraId="34861878" w14:textId="77777777" w:rsidR="007163A3" w:rsidRPr="007223B1" w:rsidRDefault="007163A3" w:rsidP="00451242">
      <w:pPr>
        <w:spacing w:line="276" w:lineRule="auto"/>
        <w:rPr>
          <w:rFonts w:ascii="Arial" w:hAnsi="Arial" w:cs="Arial"/>
          <w:sz w:val="24"/>
          <w:szCs w:val="24"/>
        </w:rPr>
      </w:pPr>
    </w:p>
    <w:p w14:paraId="17658D10" w14:textId="38FBBF54" w:rsidR="007163A3" w:rsidRPr="007223B1" w:rsidRDefault="007163A3" w:rsidP="00451242">
      <w:pPr>
        <w:spacing w:line="276" w:lineRule="auto"/>
        <w:rPr>
          <w:rFonts w:ascii="Arial" w:hAnsi="Arial" w:cs="Arial"/>
          <w:sz w:val="24"/>
          <w:szCs w:val="24"/>
        </w:rPr>
      </w:pPr>
      <w:r w:rsidRPr="00DF47BE">
        <w:rPr>
          <w:rFonts w:ascii="Arial" w:hAnsi="Arial" w:cs="Arial"/>
          <w:b/>
          <w:bCs/>
          <w:sz w:val="24"/>
          <w:szCs w:val="24"/>
        </w:rPr>
        <w:t>11.4</w:t>
      </w:r>
      <w:r w:rsidRPr="007223B1">
        <w:rPr>
          <w:rFonts w:ascii="Arial" w:hAnsi="Arial" w:cs="Arial"/>
          <w:sz w:val="24"/>
          <w:szCs w:val="24"/>
        </w:rPr>
        <w:tab/>
        <w:t xml:space="preserve">Any investigation of </w:t>
      </w:r>
      <w:r w:rsidR="00516B19">
        <w:rPr>
          <w:rFonts w:ascii="Arial" w:hAnsi="Arial" w:cs="Arial"/>
          <w:sz w:val="24"/>
          <w:szCs w:val="24"/>
        </w:rPr>
        <w:t>Low-level</w:t>
      </w:r>
      <w:r w:rsidRPr="007223B1">
        <w:rPr>
          <w:rFonts w:ascii="Arial" w:hAnsi="Arial" w:cs="Arial"/>
          <w:sz w:val="24"/>
          <w:szCs w:val="24"/>
        </w:rPr>
        <w:t xml:space="preserve"> concerns will be done discreetly </w:t>
      </w:r>
      <w:r w:rsidR="00DF47BE" w:rsidRPr="007223B1">
        <w:rPr>
          <w:rFonts w:ascii="Arial" w:hAnsi="Arial" w:cs="Arial"/>
          <w:sz w:val="24"/>
          <w:szCs w:val="24"/>
        </w:rPr>
        <w:t>and, on a need-</w:t>
      </w:r>
      <w:r w:rsidRPr="007223B1">
        <w:rPr>
          <w:rFonts w:ascii="Arial" w:hAnsi="Arial" w:cs="Arial"/>
          <w:sz w:val="24"/>
          <w:szCs w:val="24"/>
        </w:rPr>
        <w:t>to-know basis.</w:t>
      </w:r>
    </w:p>
    <w:p w14:paraId="2DE14DA5" w14:textId="77777777" w:rsidR="007163A3" w:rsidRPr="007223B1" w:rsidRDefault="007163A3" w:rsidP="00451242">
      <w:pPr>
        <w:spacing w:line="276" w:lineRule="auto"/>
        <w:rPr>
          <w:rFonts w:ascii="Arial" w:hAnsi="Arial" w:cs="Arial"/>
          <w:sz w:val="24"/>
          <w:szCs w:val="24"/>
        </w:rPr>
      </w:pPr>
    </w:p>
    <w:p w14:paraId="376C7A93" w14:textId="52F7CF00" w:rsidR="007163A3" w:rsidRPr="007223B1" w:rsidRDefault="007163A3" w:rsidP="00451242">
      <w:pPr>
        <w:spacing w:line="276" w:lineRule="auto"/>
        <w:rPr>
          <w:rFonts w:ascii="Arial" w:hAnsi="Arial" w:cs="Arial"/>
          <w:sz w:val="24"/>
          <w:szCs w:val="24"/>
        </w:rPr>
      </w:pPr>
      <w:r w:rsidRPr="00DF47BE">
        <w:rPr>
          <w:rFonts w:ascii="Arial" w:hAnsi="Arial" w:cs="Arial"/>
          <w:b/>
          <w:bCs/>
          <w:sz w:val="24"/>
          <w:szCs w:val="24"/>
        </w:rPr>
        <w:t>11.5</w:t>
      </w:r>
      <w:r w:rsidRPr="007223B1">
        <w:rPr>
          <w:rFonts w:ascii="Arial" w:hAnsi="Arial" w:cs="Arial"/>
          <w:sz w:val="24"/>
          <w:szCs w:val="24"/>
        </w:rPr>
        <w:tab/>
        <w:t xml:space="preserve">Most </w:t>
      </w:r>
      <w:r w:rsidR="00516B19">
        <w:rPr>
          <w:rFonts w:ascii="Arial" w:hAnsi="Arial" w:cs="Arial"/>
          <w:sz w:val="24"/>
          <w:szCs w:val="24"/>
        </w:rPr>
        <w:t>Low-level</w:t>
      </w:r>
      <w:r w:rsidRPr="007223B1">
        <w:rPr>
          <w:rFonts w:ascii="Arial" w:hAnsi="Arial" w:cs="Arial"/>
          <w:sz w:val="24"/>
          <w:szCs w:val="24"/>
        </w:rPr>
        <w:t xml:space="preserve"> concerns</w:t>
      </w:r>
      <w:r w:rsidR="002038E9">
        <w:rPr>
          <w:rFonts w:ascii="Arial" w:hAnsi="Arial" w:cs="Arial"/>
          <w:sz w:val="24"/>
          <w:szCs w:val="24"/>
        </w:rPr>
        <w:t>,</w:t>
      </w:r>
      <w:r w:rsidRPr="007223B1">
        <w:rPr>
          <w:rFonts w:ascii="Arial" w:hAnsi="Arial" w:cs="Arial"/>
          <w:sz w:val="24"/>
          <w:szCs w:val="24"/>
        </w:rPr>
        <w:t xml:space="preserve"> by their very nature</w:t>
      </w:r>
      <w:r w:rsidR="002038E9">
        <w:rPr>
          <w:rFonts w:ascii="Arial" w:hAnsi="Arial" w:cs="Arial"/>
          <w:sz w:val="24"/>
          <w:szCs w:val="24"/>
        </w:rPr>
        <w:t>,</w:t>
      </w:r>
      <w:r w:rsidRPr="007223B1">
        <w:rPr>
          <w:rFonts w:ascii="Arial" w:hAnsi="Arial" w:cs="Arial"/>
          <w:sz w:val="24"/>
          <w:szCs w:val="24"/>
        </w:rPr>
        <w:t xml:space="preserve"> are likely to be minor. Some will not give rise to any ongoing concern and, accordingly, will not require any further action. Others may be most appropriately dealt with by means of management guidance and/or training.</w:t>
      </w:r>
    </w:p>
    <w:p w14:paraId="57A725C1" w14:textId="77777777" w:rsidR="007163A3" w:rsidRPr="007223B1" w:rsidRDefault="007163A3" w:rsidP="00451242">
      <w:pPr>
        <w:spacing w:line="276" w:lineRule="auto"/>
        <w:rPr>
          <w:rFonts w:ascii="Arial" w:hAnsi="Arial" w:cs="Arial"/>
          <w:sz w:val="24"/>
          <w:szCs w:val="24"/>
        </w:rPr>
      </w:pPr>
    </w:p>
    <w:p w14:paraId="42603A79" w14:textId="6069C62A" w:rsidR="007163A3" w:rsidRPr="007223B1" w:rsidRDefault="007163A3" w:rsidP="00451242">
      <w:pPr>
        <w:spacing w:line="276" w:lineRule="auto"/>
        <w:rPr>
          <w:rFonts w:ascii="Arial" w:hAnsi="Arial" w:cs="Arial"/>
          <w:sz w:val="24"/>
          <w:szCs w:val="24"/>
        </w:rPr>
      </w:pPr>
      <w:r w:rsidRPr="00DF47BE">
        <w:rPr>
          <w:rFonts w:ascii="Arial" w:hAnsi="Arial" w:cs="Arial"/>
          <w:b/>
          <w:bCs/>
          <w:sz w:val="24"/>
          <w:szCs w:val="24"/>
        </w:rPr>
        <w:t>11.6</w:t>
      </w:r>
      <w:r w:rsidRPr="007223B1">
        <w:rPr>
          <w:rFonts w:ascii="Arial" w:hAnsi="Arial" w:cs="Arial"/>
          <w:sz w:val="24"/>
          <w:szCs w:val="24"/>
        </w:rPr>
        <w:tab/>
        <w:t xml:space="preserve">In many cases, a </w:t>
      </w:r>
      <w:r w:rsidR="00516B19">
        <w:rPr>
          <w:rFonts w:ascii="Arial" w:hAnsi="Arial" w:cs="Arial"/>
          <w:sz w:val="24"/>
          <w:szCs w:val="24"/>
        </w:rPr>
        <w:t>Low-level</w:t>
      </w:r>
      <w:r w:rsidRPr="007223B1">
        <w:rPr>
          <w:rFonts w:ascii="Arial" w:hAnsi="Arial" w:cs="Arial"/>
          <w:sz w:val="24"/>
          <w:szCs w:val="24"/>
        </w:rPr>
        <w:t xml:space="preserve"> concern will simply require a conversation with the individual about whom the concern has been raised. It has long been understood that lasting change in behaviour is least likely to be achieved by an approach experienced as critical or threatening.</w:t>
      </w:r>
    </w:p>
    <w:p w14:paraId="00B01A3D" w14:textId="77777777" w:rsidR="007163A3" w:rsidRPr="007223B1" w:rsidRDefault="007163A3" w:rsidP="00451242">
      <w:pPr>
        <w:spacing w:line="276" w:lineRule="auto"/>
        <w:rPr>
          <w:rFonts w:ascii="Arial" w:hAnsi="Arial" w:cs="Arial"/>
          <w:sz w:val="24"/>
          <w:szCs w:val="24"/>
        </w:rPr>
      </w:pPr>
    </w:p>
    <w:p w14:paraId="7EEB474F" w14:textId="77777777" w:rsidR="007163A3" w:rsidRPr="007223B1" w:rsidRDefault="007163A3" w:rsidP="00451242">
      <w:pPr>
        <w:spacing w:line="276" w:lineRule="auto"/>
        <w:rPr>
          <w:rFonts w:ascii="Arial" w:hAnsi="Arial" w:cs="Arial"/>
          <w:sz w:val="24"/>
          <w:szCs w:val="24"/>
        </w:rPr>
      </w:pPr>
      <w:r w:rsidRPr="00DF47BE">
        <w:rPr>
          <w:rFonts w:ascii="Arial" w:hAnsi="Arial" w:cs="Arial"/>
          <w:b/>
          <w:bCs/>
          <w:sz w:val="24"/>
          <w:szCs w:val="24"/>
        </w:rPr>
        <w:t>11.7</w:t>
      </w:r>
      <w:r w:rsidRPr="007223B1">
        <w:rPr>
          <w:rFonts w:ascii="Arial" w:hAnsi="Arial" w:cs="Arial"/>
          <w:sz w:val="24"/>
          <w:szCs w:val="24"/>
        </w:rPr>
        <w:tab/>
        <w:t>Any such conversation will include being clear with the individual as to why their behaviour is concerning, problematic or inappropriate, what change is required in their behaviour, enquiring what, if any, support they might need in order to achieve and maintain that, and being clear about the consequences if they fail to reach the required standard or repeat the behaviour in question.</w:t>
      </w:r>
    </w:p>
    <w:p w14:paraId="231BA7E6" w14:textId="77777777" w:rsidR="007163A3" w:rsidRPr="007223B1" w:rsidRDefault="007163A3" w:rsidP="00451242">
      <w:pPr>
        <w:spacing w:line="276" w:lineRule="auto"/>
        <w:rPr>
          <w:rFonts w:ascii="Arial" w:hAnsi="Arial" w:cs="Arial"/>
          <w:sz w:val="24"/>
          <w:szCs w:val="24"/>
        </w:rPr>
      </w:pPr>
    </w:p>
    <w:p w14:paraId="7704EDDB" w14:textId="54DBB0D2" w:rsidR="007163A3" w:rsidRPr="007223B1" w:rsidRDefault="007163A3" w:rsidP="00451242">
      <w:pPr>
        <w:spacing w:line="276" w:lineRule="auto"/>
        <w:rPr>
          <w:rFonts w:ascii="Arial" w:hAnsi="Arial" w:cs="Arial"/>
          <w:sz w:val="24"/>
          <w:szCs w:val="24"/>
        </w:rPr>
      </w:pPr>
      <w:r w:rsidRPr="00DF47BE">
        <w:rPr>
          <w:rFonts w:ascii="Arial" w:hAnsi="Arial" w:cs="Arial"/>
          <w:b/>
          <w:bCs/>
          <w:sz w:val="24"/>
          <w:szCs w:val="24"/>
        </w:rPr>
        <w:t>11.8</w:t>
      </w:r>
      <w:r w:rsidRPr="007223B1">
        <w:rPr>
          <w:rFonts w:ascii="Arial" w:hAnsi="Arial" w:cs="Arial"/>
          <w:sz w:val="24"/>
          <w:szCs w:val="24"/>
        </w:rPr>
        <w:tab/>
        <w:t xml:space="preserve">Ongoing and transparent monitoring of the individual’s behaviour may be appropriate. An action plan or risk assessment which is agreed with the individual, and regularly reviewed with them, may also be </w:t>
      </w:r>
      <w:r w:rsidR="00DF47BE" w:rsidRPr="007223B1">
        <w:rPr>
          <w:rFonts w:ascii="Arial" w:hAnsi="Arial" w:cs="Arial"/>
          <w:sz w:val="24"/>
          <w:szCs w:val="24"/>
        </w:rPr>
        <w:t>appropriate.</w:t>
      </w:r>
    </w:p>
    <w:p w14:paraId="1325D975" w14:textId="77777777" w:rsidR="007163A3" w:rsidRPr="007223B1" w:rsidRDefault="007163A3" w:rsidP="00451242">
      <w:pPr>
        <w:spacing w:line="276" w:lineRule="auto"/>
        <w:rPr>
          <w:rFonts w:ascii="Arial" w:hAnsi="Arial" w:cs="Arial"/>
          <w:sz w:val="24"/>
          <w:szCs w:val="24"/>
        </w:rPr>
      </w:pPr>
    </w:p>
    <w:p w14:paraId="2E140A63" w14:textId="4111F408" w:rsidR="007163A3" w:rsidRPr="007223B1" w:rsidRDefault="007163A3" w:rsidP="00451242">
      <w:pPr>
        <w:spacing w:line="276" w:lineRule="auto"/>
        <w:rPr>
          <w:rFonts w:ascii="Arial" w:hAnsi="Arial" w:cs="Arial"/>
          <w:sz w:val="24"/>
          <w:szCs w:val="24"/>
        </w:rPr>
      </w:pPr>
      <w:r w:rsidRPr="004510F3">
        <w:rPr>
          <w:rFonts w:ascii="Arial" w:hAnsi="Arial" w:cs="Arial"/>
          <w:b/>
          <w:bCs/>
          <w:sz w:val="24"/>
          <w:szCs w:val="24"/>
        </w:rPr>
        <w:t>11.9</w:t>
      </w:r>
      <w:r w:rsidRPr="007223B1">
        <w:rPr>
          <w:rFonts w:ascii="Arial" w:hAnsi="Arial" w:cs="Arial"/>
          <w:sz w:val="24"/>
          <w:szCs w:val="24"/>
        </w:rPr>
        <w:tab/>
        <w:t xml:space="preserve">Some </w:t>
      </w:r>
      <w:r w:rsidR="00516B19">
        <w:rPr>
          <w:rFonts w:ascii="Arial" w:hAnsi="Arial" w:cs="Arial"/>
          <w:sz w:val="24"/>
          <w:szCs w:val="24"/>
        </w:rPr>
        <w:t>Low-level</w:t>
      </w:r>
      <w:r w:rsidRPr="007223B1">
        <w:rPr>
          <w:rFonts w:ascii="Arial" w:hAnsi="Arial" w:cs="Arial"/>
          <w:sz w:val="24"/>
          <w:szCs w:val="24"/>
        </w:rPr>
        <w:t xml:space="preserve"> concerns may also raise issues of misconduct or poor performance. The </w:t>
      </w:r>
      <w:r w:rsidR="00BE4535" w:rsidRPr="00FB047B">
        <w:rPr>
          <w:rFonts w:ascii="Arial" w:hAnsi="Arial" w:cs="Arial"/>
          <w:sz w:val="24"/>
          <w:szCs w:val="24"/>
        </w:rPr>
        <w:t>Headteacher</w:t>
      </w:r>
      <w:r w:rsidR="004510F3">
        <w:rPr>
          <w:rFonts w:ascii="Arial" w:hAnsi="Arial" w:cs="Arial"/>
          <w:sz w:val="24"/>
          <w:szCs w:val="24"/>
        </w:rPr>
        <w:t xml:space="preserve"> </w:t>
      </w:r>
      <w:r w:rsidRPr="007223B1">
        <w:rPr>
          <w:rFonts w:ascii="Arial" w:hAnsi="Arial" w:cs="Arial"/>
          <w:sz w:val="24"/>
          <w:szCs w:val="24"/>
        </w:rPr>
        <w:t xml:space="preserve">will also consider whether this is the case – by referring to the organisation’s disciplinary and/or capability procedure and taking advice from the school’s HR service (if necessary) on a named or no-names basis where necessary. Where a </w:t>
      </w:r>
      <w:r w:rsidR="00516B19">
        <w:rPr>
          <w:rFonts w:ascii="Arial" w:hAnsi="Arial" w:cs="Arial"/>
          <w:sz w:val="24"/>
          <w:szCs w:val="24"/>
        </w:rPr>
        <w:t>Low-level</w:t>
      </w:r>
      <w:r w:rsidRPr="007223B1">
        <w:rPr>
          <w:rFonts w:ascii="Arial" w:hAnsi="Arial" w:cs="Arial"/>
          <w:sz w:val="24"/>
          <w:szCs w:val="24"/>
        </w:rPr>
        <w:t xml:space="preserve"> concern does not raise misconduct or poor performance issues, it will not be a matter for HR.</w:t>
      </w:r>
    </w:p>
    <w:p w14:paraId="51DF4A3C" w14:textId="77777777" w:rsidR="007163A3" w:rsidRPr="007223B1" w:rsidRDefault="007163A3" w:rsidP="00451242">
      <w:pPr>
        <w:spacing w:line="276" w:lineRule="auto"/>
        <w:rPr>
          <w:rFonts w:ascii="Arial" w:hAnsi="Arial" w:cs="Arial"/>
          <w:sz w:val="24"/>
          <w:szCs w:val="24"/>
        </w:rPr>
      </w:pPr>
    </w:p>
    <w:p w14:paraId="7E2FCA91" w14:textId="5EC6DC3A" w:rsidR="007163A3" w:rsidRPr="007223B1" w:rsidRDefault="007163A3" w:rsidP="00451242">
      <w:pPr>
        <w:spacing w:line="276" w:lineRule="auto"/>
        <w:rPr>
          <w:rFonts w:ascii="Arial" w:hAnsi="Arial" w:cs="Arial"/>
          <w:sz w:val="24"/>
          <w:szCs w:val="24"/>
        </w:rPr>
      </w:pPr>
      <w:r w:rsidRPr="004510F3">
        <w:rPr>
          <w:rFonts w:ascii="Arial" w:hAnsi="Arial" w:cs="Arial"/>
          <w:b/>
          <w:bCs/>
          <w:sz w:val="24"/>
          <w:szCs w:val="24"/>
        </w:rPr>
        <w:t>11.10</w:t>
      </w:r>
      <w:r w:rsidRPr="007223B1">
        <w:rPr>
          <w:rFonts w:ascii="Arial" w:hAnsi="Arial" w:cs="Arial"/>
          <w:sz w:val="24"/>
          <w:szCs w:val="24"/>
        </w:rPr>
        <w:tab/>
        <w:t xml:space="preserve">Where a </w:t>
      </w:r>
      <w:r w:rsidR="00516B19">
        <w:rPr>
          <w:rFonts w:ascii="Arial" w:hAnsi="Arial" w:cs="Arial"/>
          <w:sz w:val="24"/>
          <w:szCs w:val="24"/>
        </w:rPr>
        <w:t>Low-level</w:t>
      </w:r>
      <w:r w:rsidRPr="007223B1">
        <w:rPr>
          <w:rFonts w:ascii="Arial" w:hAnsi="Arial" w:cs="Arial"/>
          <w:sz w:val="24"/>
          <w:szCs w:val="24"/>
        </w:rPr>
        <w:t xml:space="preserve"> concern relates to a person employed by a supply agency or a contractor, that concern will be raised with their employers, so that any potential patterns of inappropriate behaviour can be identified. How an organisation responds to a </w:t>
      </w:r>
      <w:r w:rsidR="00516B19">
        <w:rPr>
          <w:rFonts w:ascii="Arial" w:hAnsi="Arial" w:cs="Arial"/>
          <w:sz w:val="24"/>
          <w:szCs w:val="24"/>
        </w:rPr>
        <w:t>Low-level</w:t>
      </w:r>
      <w:r w:rsidRPr="007223B1">
        <w:rPr>
          <w:rFonts w:ascii="Arial" w:hAnsi="Arial" w:cs="Arial"/>
          <w:sz w:val="24"/>
          <w:szCs w:val="24"/>
        </w:rPr>
        <w:t xml:space="preserve"> concern may be different depending on the employment status of the individual who is the subject of the concern - </w:t>
      </w:r>
      <w:r w:rsidR="004510F3" w:rsidRPr="007223B1">
        <w:rPr>
          <w:rFonts w:ascii="Arial" w:hAnsi="Arial" w:cs="Arial"/>
          <w:sz w:val="24"/>
          <w:szCs w:val="24"/>
        </w:rPr>
        <w:t>i.e.,</w:t>
      </w:r>
      <w:r w:rsidRPr="007223B1">
        <w:rPr>
          <w:rFonts w:ascii="Arial" w:hAnsi="Arial" w:cs="Arial"/>
          <w:sz w:val="24"/>
          <w:szCs w:val="24"/>
        </w:rPr>
        <w:t xml:space="preserve"> whether they are an employee, or worker to whom the organisation’s disciplinary procedure would apply; or a contractor, </w:t>
      </w:r>
      <w:r w:rsidR="002038E9">
        <w:rPr>
          <w:rFonts w:ascii="Arial" w:hAnsi="Arial" w:cs="Arial"/>
          <w:sz w:val="24"/>
          <w:szCs w:val="24"/>
        </w:rPr>
        <w:t>g</w:t>
      </w:r>
      <w:r w:rsidRPr="007223B1">
        <w:rPr>
          <w:rFonts w:ascii="Arial" w:hAnsi="Arial" w:cs="Arial"/>
          <w:sz w:val="24"/>
          <w:szCs w:val="24"/>
        </w:rPr>
        <w:t xml:space="preserve">overnor, </w:t>
      </w:r>
      <w:r w:rsidR="002038E9">
        <w:rPr>
          <w:rFonts w:ascii="Arial" w:hAnsi="Arial" w:cs="Arial"/>
          <w:sz w:val="24"/>
          <w:szCs w:val="24"/>
        </w:rPr>
        <w:t>t</w:t>
      </w:r>
      <w:r w:rsidRPr="007223B1">
        <w:rPr>
          <w:rFonts w:ascii="Arial" w:hAnsi="Arial" w:cs="Arial"/>
          <w:sz w:val="24"/>
          <w:szCs w:val="24"/>
        </w:rPr>
        <w:t xml:space="preserve">rustee, </w:t>
      </w:r>
      <w:r w:rsidR="002038E9">
        <w:rPr>
          <w:rFonts w:ascii="Arial" w:hAnsi="Arial" w:cs="Arial"/>
          <w:sz w:val="24"/>
          <w:szCs w:val="24"/>
        </w:rPr>
        <w:t>d</w:t>
      </w:r>
      <w:r w:rsidR="004510F3" w:rsidRPr="007223B1">
        <w:rPr>
          <w:rFonts w:ascii="Arial" w:hAnsi="Arial" w:cs="Arial"/>
          <w:sz w:val="24"/>
          <w:szCs w:val="24"/>
        </w:rPr>
        <w:t>irector,</w:t>
      </w:r>
      <w:r w:rsidRPr="007223B1">
        <w:rPr>
          <w:rFonts w:ascii="Arial" w:hAnsi="Arial" w:cs="Arial"/>
          <w:sz w:val="24"/>
          <w:szCs w:val="24"/>
        </w:rPr>
        <w:t xml:space="preserve"> or volunteer who may be subject to alternative procedures.</w:t>
      </w:r>
    </w:p>
    <w:p w14:paraId="0A7B16AA" w14:textId="77777777" w:rsidR="007163A3" w:rsidRPr="007223B1" w:rsidRDefault="007163A3" w:rsidP="00451242">
      <w:pPr>
        <w:spacing w:line="276" w:lineRule="auto"/>
        <w:rPr>
          <w:rFonts w:ascii="Arial" w:hAnsi="Arial" w:cs="Arial"/>
          <w:sz w:val="24"/>
          <w:szCs w:val="24"/>
        </w:rPr>
      </w:pPr>
    </w:p>
    <w:p w14:paraId="2F212025" w14:textId="08297F7A" w:rsidR="007163A3" w:rsidRPr="007223B1" w:rsidRDefault="007163A3" w:rsidP="00451242">
      <w:pPr>
        <w:spacing w:line="276" w:lineRule="auto"/>
        <w:rPr>
          <w:rFonts w:ascii="Arial" w:hAnsi="Arial" w:cs="Arial"/>
          <w:sz w:val="24"/>
          <w:szCs w:val="24"/>
        </w:rPr>
      </w:pPr>
      <w:r w:rsidRPr="004510F3">
        <w:rPr>
          <w:rFonts w:ascii="Arial" w:hAnsi="Arial" w:cs="Arial"/>
          <w:b/>
          <w:bCs/>
          <w:sz w:val="24"/>
          <w:szCs w:val="24"/>
        </w:rPr>
        <w:t>11.11</w:t>
      </w:r>
      <w:r w:rsidRPr="007223B1">
        <w:rPr>
          <w:rFonts w:ascii="Arial" w:hAnsi="Arial" w:cs="Arial"/>
          <w:sz w:val="24"/>
          <w:szCs w:val="24"/>
        </w:rPr>
        <w:tab/>
        <w:t>Some concerns may trigger the school’s disciplinary, grievance or whistle</w:t>
      </w:r>
      <w:r w:rsidR="002038E9">
        <w:rPr>
          <w:rFonts w:ascii="Arial" w:hAnsi="Arial" w:cs="Arial"/>
          <w:sz w:val="24"/>
          <w:szCs w:val="24"/>
        </w:rPr>
        <w:t>-</w:t>
      </w:r>
      <w:r w:rsidRPr="007223B1">
        <w:rPr>
          <w:rFonts w:ascii="Arial" w:hAnsi="Arial" w:cs="Arial"/>
          <w:sz w:val="24"/>
          <w:szCs w:val="24"/>
        </w:rPr>
        <w:t xml:space="preserve">blowing procedures, which should be followed where appropriate. Where </w:t>
      </w:r>
      <w:r w:rsidR="00516B19">
        <w:rPr>
          <w:rFonts w:ascii="Arial" w:hAnsi="Arial" w:cs="Arial"/>
          <w:sz w:val="24"/>
          <w:szCs w:val="24"/>
        </w:rPr>
        <w:t>Low-level</w:t>
      </w:r>
      <w:r w:rsidRPr="007223B1">
        <w:rPr>
          <w:rFonts w:ascii="Arial" w:hAnsi="Arial" w:cs="Arial"/>
          <w:sz w:val="24"/>
          <w:szCs w:val="24"/>
        </w:rPr>
        <w:t xml:space="preserve"> concerns are raised which in fact require other internal processes to be followed, it is sometimes difficult to determine how best to investigate the concern and which procedure to follow. The </w:t>
      </w:r>
      <w:r w:rsidR="00BE4535" w:rsidRPr="00FB047B">
        <w:rPr>
          <w:rFonts w:ascii="Arial" w:hAnsi="Arial" w:cs="Arial"/>
          <w:sz w:val="24"/>
          <w:szCs w:val="24"/>
        </w:rPr>
        <w:t>Headteacher</w:t>
      </w:r>
      <w:r w:rsidR="004510F3">
        <w:rPr>
          <w:rFonts w:ascii="Arial" w:hAnsi="Arial" w:cs="Arial"/>
          <w:sz w:val="24"/>
          <w:szCs w:val="24"/>
        </w:rPr>
        <w:t xml:space="preserve"> </w:t>
      </w:r>
      <w:r w:rsidRPr="007223B1">
        <w:rPr>
          <w:rFonts w:ascii="Arial" w:hAnsi="Arial" w:cs="Arial"/>
          <w:sz w:val="24"/>
          <w:szCs w:val="24"/>
        </w:rPr>
        <w:t xml:space="preserve">will exercise their professional judgement and, if in any doubt, they will seek advice from other external agencies including the LADO or </w:t>
      </w:r>
      <w:bookmarkStart w:id="3" w:name="_Hlk141780933"/>
      <w:r w:rsidRPr="007223B1">
        <w:rPr>
          <w:rFonts w:ascii="Arial" w:hAnsi="Arial" w:cs="Arial"/>
          <w:sz w:val="24"/>
          <w:szCs w:val="24"/>
        </w:rPr>
        <w:t xml:space="preserve">Safeguarding in Education Team </w:t>
      </w:r>
      <w:bookmarkEnd w:id="3"/>
      <w:r w:rsidRPr="007223B1">
        <w:rPr>
          <w:rFonts w:ascii="Arial" w:hAnsi="Arial" w:cs="Arial"/>
          <w:sz w:val="24"/>
          <w:szCs w:val="24"/>
        </w:rPr>
        <w:t>(</w:t>
      </w:r>
      <w:proofErr w:type="spellStart"/>
      <w:r w:rsidRPr="007223B1">
        <w:rPr>
          <w:rFonts w:ascii="Arial" w:hAnsi="Arial" w:cs="Arial"/>
          <w:sz w:val="24"/>
          <w:szCs w:val="24"/>
        </w:rPr>
        <w:t>SiET</w:t>
      </w:r>
      <w:proofErr w:type="spellEnd"/>
      <w:r w:rsidRPr="007223B1">
        <w:rPr>
          <w:rFonts w:ascii="Arial" w:hAnsi="Arial" w:cs="Arial"/>
          <w:sz w:val="24"/>
          <w:szCs w:val="24"/>
        </w:rPr>
        <w:t>).</w:t>
      </w:r>
    </w:p>
    <w:p w14:paraId="24DB019C" w14:textId="77777777" w:rsidR="007163A3" w:rsidRPr="004510F3" w:rsidRDefault="007163A3" w:rsidP="00451242">
      <w:pPr>
        <w:spacing w:line="276" w:lineRule="auto"/>
        <w:rPr>
          <w:rFonts w:ascii="Arial" w:hAnsi="Arial" w:cs="Arial"/>
          <w:b/>
          <w:bCs/>
          <w:sz w:val="24"/>
          <w:szCs w:val="24"/>
        </w:rPr>
      </w:pPr>
    </w:p>
    <w:p w14:paraId="00D9932B" w14:textId="77777777" w:rsidR="007163A3" w:rsidRPr="007223B1" w:rsidRDefault="007163A3" w:rsidP="00451242">
      <w:pPr>
        <w:spacing w:line="276" w:lineRule="auto"/>
        <w:rPr>
          <w:rFonts w:ascii="Arial" w:hAnsi="Arial" w:cs="Arial"/>
          <w:sz w:val="24"/>
          <w:szCs w:val="24"/>
        </w:rPr>
      </w:pPr>
      <w:r w:rsidRPr="004510F3">
        <w:rPr>
          <w:rFonts w:ascii="Arial" w:hAnsi="Arial" w:cs="Arial"/>
          <w:b/>
          <w:bCs/>
          <w:sz w:val="24"/>
          <w:szCs w:val="24"/>
        </w:rPr>
        <w:t>11.12</w:t>
      </w:r>
      <w:r w:rsidRPr="007223B1">
        <w:rPr>
          <w:rFonts w:ascii="Arial" w:hAnsi="Arial" w:cs="Arial"/>
          <w:sz w:val="24"/>
          <w:szCs w:val="24"/>
        </w:rPr>
        <w:tab/>
        <w:t>If the school’s disciplinary procedure is triggered, the school will ensure that the individual has a full opportunity to respond to any factual allegations which form the basis of a disciplinary case against them.</w:t>
      </w:r>
    </w:p>
    <w:p w14:paraId="35EF95C3" w14:textId="77777777" w:rsidR="007163A3" w:rsidRPr="007223B1" w:rsidRDefault="007163A3" w:rsidP="00451242">
      <w:pPr>
        <w:spacing w:line="276" w:lineRule="auto"/>
        <w:rPr>
          <w:rFonts w:ascii="Arial" w:hAnsi="Arial" w:cs="Arial"/>
          <w:sz w:val="24"/>
          <w:szCs w:val="24"/>
        </w:rPr>
      </w:pPr>
    </w:p>
    <w:p w14:paraId="1A9FAE44" w14:textId="5BAA2269" w:rsidR="004510F3" w:rsidRDefault="007163A3" w:rsidP="00451242">
      <w:pPr>
        <w:spacing w:line="276" w:lineRule="auto"/>
        <w:rPr>
          <w:rFonts w:ascii="Arial" w:hAnsi="Arial" w:cs="Arial"/>
          <w:sz w:val="24"/>
          <w:szCs w:val="24"/>
        </w:rPr>
      </w:pPr>
      <w:r w:rsidRPr="004510F3">
        <w:rPr>
          <w:rFonts w:ascii="Arial" w:hAnsi="Arial" w:cs="Arial"/>
          <w:b/>
          <w:bCs/>
          <w:sz w:val="24"/>
          <w:szCs w:val="24"/>
        </w:rPr>
        <w:t>11.13</w:t>
      </w:r>
      <w:r w:rsidRPr="007223B1">
        <w:rPr>
          <w:rFonts w:ascii="Arial" w:hAnsi="Arial" w:cs="Arial"/>
          <w:sz w:val="24"/>
          <w:szCs w:val="24"/>
        </w:rPr>
        <w:tab/>
        <w:t xml:space="preserve">If an organisation ultimately disciplines or dismisses a staff member for cumulative alleged breaches of the </w:t>
      </w:r>
      <w:r w:rsidR="002038E9">
        <w:rPr>
          <w:rFonts w:ascii="Arial" w:hAnsi="Arial" w:cs="Arial"/>
          <w:sz w:val="24"/>
          <w:szCs w:val="24"/>
        </w:rPr>
        <w:t>S</w:t>
      </w:r>
      <w:r w:rsidRPr="007223B1">
        <w:rPr>
          <w:rFonts w:ascii="Arial" w:hAnsi="Arial" w:cs="Arial"/>
          <w:sz w:val="24"/>
          <w:szCs w:val="24"/>
        </w:rPr>
        <w:t xml:space="preserve">taff Code of Conduct which were not brought contemporaneously to the individual’s attention, and to which they have not had a proper opportunity to respond, clearly there will be a lack of fairness and natural justice and the risk of a finding of unfair dismissal by an Employment Tribunal. Staff therefore need to understand that when they share what they believe to be a </w:t>
      </w:r>
      <w:r w:rsidR="00516B19">
        <w:rPr>
          <w:rFonts w:ascii="Arial" w:hAnsi="Arial" w:cs="Arial"/>
          <w:sz w:val="24"/>
          <w:szCs w:val="24"/>
        </w:rPr>
        <w:t>Low-level</w:t>
      </w:r>
      <w:r w:rsidRPr="007223B1">
        <w:rPr>
          <w:rFonts w:ascii="Arial" w:hAnsi="Arial" w:cs="Arial"/>
          <w:sz w:val="24"/>
          <w:szCs w:val="24"/>
        </w:rPr>
        <w:t xml:space="preserve"> concern, the </w:t>
      </w:r>
      <w:r w:rsidR="00BE4535" w:rsidRPr="00FB047B">
        <w:rPr>
          <w:rFonts w:ascii="Arial" w:hAnsi="Arial" w:cs="Arial"/>
          <w:sz w:val="24"/>
          <w:szCs w:val="24"/>
        </w:rPr>
        <w:t>Headteacher</w:t>
      </w:r>
      <w:r w:rsidR="004510F3">
        <w:rPr>
          <w:rFonts w:ascii="Arial" w:hAnsi="Arial" w:cs="Arial"/>
          <w:sz w:val="24"/>
          <w:szCs w:val="24"/>
        </w:rPr>
        <w:t xml:space="preserve"> </w:t>
      </w:r>
      <w:r w:rsidRPr="007223B1">
        <w:rPr>
          <w:rFonts w:ascii="Arial" w:hAnsi="Arial" w:cs="Arial"/>
          <w:sz w:val="24"/>
          <w:szCs w:val="24"/>
        </w:rPr>
        <w:t xml:space="preserve">will speak to the adult who is the subject of that concern – no matter how </w:t>
      </w:r>
      <w:r w:rsidR="002038E9">
        <w:rPr>
          <w:rFonts w:ascii="Arial" w:hAnsi="Arial" w:cs="Arial"/>
          <w:sz w:val="24"/>
          <w:szCs w:val="24"/>
        </w:rPr>
        <w:t>l</w:t>
      </w:r>
      <w:r w:rsidRPr="007223B1">
        <w:rPr>
          <w:rFonts w:ascii="Arial" w:hAnsi="Arial" w:cs="Arial"/>
          <w:sz w:val="24"/>
          <w:szCs w:val="24"/>
        </w:rPr>
        <w:t xml:space="preserve">ow </w:t>
      </w:r>
      <w:r w:rsidR="002038E9">
        <w:rPr>
          <w:rFonts w:ascii="Arial" w:hAnsi="Arial" w:cs="Arial"/>
          <w:sz w:val="24"/>
          <w:szCs w:val="24"/>
        </w:rPr>
        <w:t>-</w:t>
      </w:r>
      <w:r w:rsidRPr="007223B1">
        <w:rPr>
          <w:rFonts w:ascii="Arial" w:hAnsi="Arial" w:cs="Arial"/>
          <w:sz w:val="24"/>
          <w:szCs w:val="24"/>
        </w:rPr>
        <w:t>level the concern may be perceived to be, to gain the subject’s account – and to make appropriate records (as above), which may be referenced in any subsequent disciplinary proceedings.</w:t>
      </w:r>
    </w:p>
    <w:p w14:paraId="6ED8DB68" w14:textId="77777777" w:rsidR="001B71EE" w:rsidRPr="007223B1" w:rsidRDefault="001B71EE" w:rsidP="00451242">
      <w:pPr>
        <w:spacing w:line="276" w:lineRule="auto"/>
        <w:rPr>
          <w:rFonts w:ascii="Arial" w:hAnsi="Arial" w:cs="Arial"/>
          <w:sz w:val="24"/>
          <w:szCs w:val="24"/>
        </w:rPr>
      </w:pPr>
    </w:p>
    <w:p w14:paraId="5915B675" w14:textId="77777777" w:rsidR="007163A3" w:rsidRPr="007223B1" w:rsidRDefault="007163A3" w:rsidP="00451242">
      <w:pPr>
        <w:spacing w:line="276" w:lineRule="auto"/>
        <w:rPr>
          <w:rFonts w:ascii="Arial" w:hAnsi="Arial" w:cs="Arial"/>
          <w:sz w:val="24"/>
          <w:szCs w:val="24"/>
        </w:rPr>
      </w:pPr>
      <w:r w:rsidRPr="004510F3">
        <w:rPr>
          <w:rFonts w:ascii="Arial" w:hAnsi="Arial" w:cs="Arial"/>
          <w:b/>
          <w:bCs/>
          <w:sz w:val="24"/>
          <w:szCs w:val="24"/>
        </w:rPr>
        <w:t>11.14</w:t>
      </w:r>
      <w:r w:rsidRPr="007223B1">
        <w:rPr>
          <w:rFonts w:ascii="Arial" w:hAnsi="Arial" w:cs="Arial"/>
          <w:sz w:val="24"/>
          <w:szCs w:val="24"/>
        </w:rPr>
        <w:tab/>
        <w:t>If it is determined that the behaviour, whilst not sufficiently serious to consider a referral to the LADO nonetheless merits consulting with and seeking advice from the LADO, then action (if/as necessary) will be taken in accordance with the LADO’s advice.</w:t>
      </w:r>
    </w:p>
    <w:p w14:paraId="31058DFB" w14:textId="77777777" w:rsidR="007163A3" w:rsidRPr="007223B1" w:rsidRDefault="007163A3" w:rsidP="00451242">
      <w:pPr>
        <w:spacing w:line="276" w:lineRule="auto"/>
        <w:rPr>
          <w:rFonts w:ascii="Arial" w:hAnsi="Arial" w:cs="Arial"/>
          <w:sz w:val="24"/>
          <w:szCs w:val="24"/>
        </w:rPr>
      </w:pPr>
    </w:p>
    <w:p w14:paraId="3D24AA1B" w14:textId="62E4788A" w:rsidR="007163A3" w:rsidRDefault="007163A3" w:rsidP="00451242">
      <w:pPr>
        <w:spacing w:line="276" w:lineRule="auto"/>
        <w:rPr>
          <w:rFonts w:ascii="Arial" w:hAnsi="Arial" w:cs="Arial"/>
          <w:color w:val="4472C4" w:themeColor="accent1"/>
          <w:sz w:val="24"/>
          <w:szCs w:val="24"/>
        </w:rPr>
      </w:pPr>
      <w:r w:rsidRPr="004510F3">
        <w:rPr>
          <w:rFonts w:ascii="Arial" w:hAnsi="Arial" w:cs="Arial"/>
          <w:b/>
          <w:bCs/>
          <w:sz w:val="24"/>
          <w:szCs w:val="24"/>
        </w:rPr>
        <w:t>11.15</w:t>
      </w:r>
      <w:r w:rsidRPr="007223B1">
        <w:rPr>
          <w:rFonts w:ascii="Arial" w:hAnsi="Arial" w:cs="Arial"/>
          <w:sz w:val="24"/>
          <w:szCs w:val="24"/>
        </w:rPr>
        <w:tab/>
        <w:t xml:space="preserve">If, when considered with any other </w:t>
      </w:r>
      <w:r w:rsidR="00516B19">
        <w:rPr>
          <w:rFonts w:ascii="Arial" w:hAnsi="Arial" w:cs="Arial"/>
          <w:sz w:val="24"/>
          <w:szCs w:val="24"/>
        </w:rPr>
        <w:t>Low-level</w:t>
      </w:r>
      <w:r w:rsidRPr="007223B1">
        <w:rPr>
          <w:rFonts w:ascii="Arial" w:hAnsi="Arial" w:cs="Arial"/>
          <w:sz w:val="24"/>
          <w:szCs w:val="24"/>
        </w:rPr>
        <w:t xml:space="preserve"> concerns that have previously been shared about the same individual, could now meet the threshold of an allegation, then it should be referred to the LADO in accordance with Part 4 of </w:t>
      </w:r>
      <w:proofErr w:type="spellStart"/>
      <w:r w:rsidRPr="00F95548">
        <w:rPr>
          <w:rFonts w:ascii="Arial" w:hAnsi="Arial" w:cs="Arial"/>
          <w:sz w:val="24"/>
          <w:szCs w:val="24"/>
        </w:rPr>
        <w:t>KCSiE</w:t>
      </w:r>
      <w:proofErr w:type="spellEnd"/>
      <w:r w:rsidRPr="00F95548">
        <w:rPr>
          <w:rFonts w:ascii="Arial" w:hAnsi="Arial" w:cs="Arial"/>
          <w:sz w:val="24"/>
          <w:szCs w:val="24"/>
        </w:rPr>
        <w:t>,</w:t>
      </w:r>
      <w:r w:rsidRPr="004510F3">
        <w:rPr>
          <w:rFonts w:ascii="Arial" w:hAnsi="Arial" w:cs="Arial"/>
          <w:color w:val="4472C4" w:themeColor="accent1"/>
          <w:sz w:val="24"/>
          <w:szCs w:val="24"/>
        </w:rPr>
        <w:t xml:space="preserve"> 202</w:t>
      </w:r>
      <w:r w:rsidR="00F95548">
        <w:rPr>
          <w:rFonts w:ascii="Arial" w:hAnsi="Arial" w:cs="Arial"/>
          <w:color w:val="4472C4" w:themeColor="accent1"/>
          <w:sz w:val="24"/>
          <w:szCs w:val="24"/>
        </w:rPr>
        <w:t>4</w:t>
      </w:r>
      <w:r w:rsidRPr="004510F3">
        <w:rPr>
          <w:rFonts w:ascii="Arial" w:hAnsi="Arial" w:cs="Arial"/>
          <w:color w:val="4472C4" w:themeColor="accent1"/>
          <w:sz w:val="24"/>
          <w:szCs w:val="24"/>
        </w:rPr>
        <w:t>.</w:t>
      </w:r>
    </w:p>
    <w:p w14:paraId="22B6180D" w14:textId="77777777" w:rsidR="004510F3" w:rsidRPr="007223B1" w:rsidRDefault="004510F3" w:rsidP="00451242">
      <w:pPr>
        <w:spacing w:line="276" w:lineRule="auto"/>
        <w:rPr>
          <w:rFonts w:ascii="Arial" w:hAnsi="Arial" w:cs="Arial"/>
          <w:sz w:val="24"/>
          <w:szCs w:val="24"/>
        </w:rPr>
      </w:pPr>
    </w:p>
    <w:p w14:paraId="429E9212" w14:textId="479F2D88" w:rsidR="007163A3" w:rsidRDefault="007163A3" w:rsidP="00451242">
      <w:pPr>
        <w:spacing w:line="276" w:lineRule="auto"/>
        <w:rPr>
          <w:rFonts w:ascii="Arial" w:hAnsi="Arial" w:cs="Arial"/>
          <w:b/>
          <w:bCs/>
          <w:sz w:val="28"/>
          <w:szCs w:val="28"/>
        </w:rPr>
      </w:pPr>
      <w:r w:rsidRPr="004510F3">
        <w:rPr>
          <w:rFonts w:ascii="Arial" w:hAnsi="Arial" w:cs="Arial"/>
          <w:b/>
          <w:bCs/>
          <w:sz w:val="28"/>
          <w:szCs w:val="28"/>
        </w:rPr>
        <w:t>12.</w:t>
      </w:r>
      <w:r w:rsidRPr="004510F3">
        <w:rPr>
          <w:rFonts w:ascii="Arial" w:hAnsi="Arial" w:cs="Arial"/>
          <w:b/>
          <w:bCs/>
          <w:sz w:val="28"/>
          <w:szCs w:val="28"/>
        </w:rPr>
        <w:tab/>
        <w:t xml:space="preserve">Storage of </w:t>
      </w:r>
      <w:r w:rsidR="00516B19">
        <w:rPr>
          <w:rFonts w:ascii="Arial" w:hAnsi="Arial" w:cs="Arial"/>
          <w:b/>
          <w:bCs/>
          <w:sz w:val="28"/>
          <w:szCs w:val="28"/>
        </w:rPr>
        <w:t>Low-level</w:t>
      </w:r>
      <w:r w:rsidRPr="004510F3">
        <w:rPr>
          <w:rFonts w:ascii="Arial" w:hAnsi="Arial" w:cs="Arial"/>
          <w:b/>
          <w:bCs/>
          <w:sz w:val="28"/>
          <w:szCs w:val="28"/>
        </w:rPr>
        <w:t xml:space="preserve"> concerns </w:t>
      </w:r>
    </w:p>
    <w:p w14:paraId="782371AE" w14:textId="77777777" w:rsidR="00E17F58" w:rsidRDefault="00E17F58" w:rsidP="00451242">
      <w:pPr>
        <w:spacing w:line="276" w:lineRule="auto"/>
        <w:rPr>
          <w:rFonts w:ascii="Arial" w:hAnsi="Arial" w:cs="Arial"/>
          <w:b/>
          <w:bCs/>
          <w:sz w:val="28"/>
          <w:szCs w:val="28"/>
        </w:rPr>
      </w:pPr>
    </w:p>
    <w:p w14:paraId="58568239" w14:textId="77F4F581" w:rsidR="007163A3" w:rsidRPr="00620887" w:rsidRDefault="007163A3" w:rsidP="00451242">
      <w:pPr>
        <w:spacing w:line="276" w:lineRule="auto"/>
        <w:rPr>
          <w:rFonts w:ascii="Arial" w:hAnsi="Arial" w:cs="Arial"/>
          <w:sz w:val="24"/>
          <w:szCs w:val="24"/>
        </w:rPr>
      </w:pPr>
      <w:r w:rsidRPr="004510F3">
        <w:rPr>
          <w:rFonts w:ascii="Arial" w:hAnsi="Arial" w:cs="Arial"/>
          <w:b/>
          <w:bCs/>
          <w:sz w:val="24"/>
          <w:szCs w:val="24"/>
        </w:rPr>
        <w:t>12.1</w:t>
      </w:r>
      <w:r w:rsidRPr="007223B1">
        <w:rPr>
          <w:rFonts w:ascii="Arial" w:hAnsi="Arial" w:cs="Arial"/>
          <w:sz w:val="24"/>
          <w:szCs w:val="24"/>
        </w:rPr>
        <w:tab/>
      </w:r>
      <w:r w:rsidR="0084253E">
        <w:rPr>
          <w:rFonts w:ascii="Arial" w:hAnsi="Arial" w:cs="Arial"/>
          <w:sz w:val="24"/>
          <w:szCs w:val="24"/>
        </w:rPr>
        <w:t xml:space="preserve">Burlington Infant School </w:t>
      </w:r>
      <w:r w:rsidRPr="007223B1">
        <w:rPr>
          <w:rFonts w:ascii="Arial" w:hAnsi="Arial" w:cs="Arial"/>
          <w:sz w:val="24"/>
          <w:szCs w:val="24"/>
        </w:rPr>
        <w:t xml:space="preserve">will retain all records of </w:t>
      </w:r>
      <w:r w:rsidR="00516B19">
        <w:rPr>
          <w:rFonts w:ascii="Arial" w:hAnsi="Arial" w:cs="Arial"/>
          <w:sz w:val="24"/>
          <w:szCs w:val="24"/>
        </w:rPr>
        <w:t>Low-level</w:t>
      </w:r>
      <w:r w:rsidRPr="007223B1">
        <w:rPr>
          <w:rFonts w:ascii="Arial" w:hAnsi="Arial" w:cs="Arial"/>
          <w:sz w:val="24"/>
          <w:szCs w:val="24"/>
        </w:rPr>
        <w:t xml:space="preserve"> concerns (including those which are subsequently deemed by the </w:t>
      </w:r>
      <w:r w:rsidR="00BE4535" w:rsidRPr="00FB047B">
        <w:rPr>
          <w:rFonts w:ascii="Arial" w:hAnsi="Arial" w:cs="Arial"/>
          <w:sz w:val="24"/>
          <w:szCs w:val="24"/>
        </w:rPr>
        <w:t>Headteacher</w:t>
      </w:r>
      <w:r w:rsidR="004510F3">
        <w:rPr>
          <w:rFonts w:ascii="Arial" w:hAnsi="Arial" w:cs="Arial"/>
          <w:sz w:val="24"/>
          <w:szCs w:val="24"/>
        </w:rPr>
        <w:t xml:space="preserve"> </w:t>
      </w:r>
      <w:r w:rsidRPr="007223B1">
        <w:rPr>
          <w:rFonts w:ascii="Arial" w:hAnsi="Arial" w:cs="Arial"/>
          <w:sz w:val="24"/>
          <w:szCs w:val="24"/>
        </w:rPr>
        <w:t xml:space="preserve">to relate to behaviour which is entirely consistent with the </w:t>
      </w:r>
      <w:r w:rsidR="002038E9">
        <w:rPr>
          <w:rFonts w:ascii="Arial" w:hAnsi="Arial" w:cs="Arial"/>
          <w:sz w:val="24"/>
          <w:szCs w:val="24"/>
        </w:rPr>
        <w:t>S</w:t>
      </w:r>
      <w:r w:rsidRPr="007223B1">
        <w:rPr>
          <w:rFonts w:ascii="Arial" w:hAnsi="Arial" w:cs="Arial"/>
          <w:sz w:val="24"/>
          <w:szCs w:val="24"/>
        </w:rPr>
        <w:t xml:space="preserve">taff Code of Conduct) in a central </w:t>
      </w:r>
      <w:r w:rsidRPr="00FB047B">
        <w:rPr>
          <w:rFonts w:ascii="Arial" w:hAnsi="Arial" w:cs="Arial"/>
          <w:sz w:val="24"/>
          <w:szCs w:val="24"/>
        </w:rPr>
        <w:t xml:space="preserve">electronic </w:t>
      </w:r>
      <w:r w:rsidR="00516B19" w:rsidRPr="00FB047B">
        <w:rPr>
          <w:rFonts w:ascii="Arial" w:hAnsi="Arial" w:cs="Arial"/>
          <w:sz w:val="24"/>
          <w:szCs w:val="24"/>
        </w:rPr>
        <w:t>L</w:t>
      </w:r>
      <w:r w:rsidR="00516B19">
        <w:rPr>
          <w:rFonts w:ascii="Arial" w:hAnsi="Arial" w:cs="Arial"/>
          <w:sz w:val="24"/>
          <w:szCs w:val="24"/>
        </w:rPr>
        <w:t>ow-level</w:t>
      </w:r>
      <w:r w:rsidRPr="007223B1">
        <w:rPr>
          <w:rFonts w:ascii="Arial" w:hAnsi="Arial" w:cs="Arial"/>
          <w:sz w:val="24"/>
          <w:szCs w:val="24"/>
        </w:rPr>
        <w:t xml:space="preserve"> concerns file. These records will be kept confidential and held securely with limited access given to the </w:t>
      </w:r>
      <w:r w:rsidRPr="00FB047B">
        <w:rPr>
          <w:rFonts w:ascii="Arial" w:hAnsi="Arial" w:cs="Arial"/>
          <w:sz w:val="24"/>
          <w:szCs w:val="24"/>
        </w:rPr>
        <w:t>Headteacher</w:t>
      </w:r>
      <w:r w:rsidR="00E17F58">
        <w:rPr>
          <w:rFonts w:ascii="Arial" w:hAnsi="Arial" w:cs="Arial"/>
          <w:sz w:val="24"/>
          <w:szCs w:val="24"/>
        </w:rPr>
        <w:t xml:space="preserve"> and </w:t>
      </w:r>
      <w:r w:rsidR="00E17F58" w:rsidRPr="00FB047B">
        <w:rPr>
          <w:rFonts w:ascii="Arial" w:hAnsi="Arial" w:cs="Arial"/>
          <w:sz w:val="24"/>
          <w:szCs w:val="24"/>
        </w:rPr>
        <w:t>any other member of the leadership team on a strictly need to know basis</w:t>
      </w:r>
      <w:r w:rsidR="008D0B28" w:rsidRPr="00FB047B">
        <w:rPr>
          <w:rFonts w:ascii="Arial" w:hAnsi="Arial" w:cs="Arial"/>
          <w:sz w:val="24"/>
          <w:szCs w:val="24"/>
        </w:rPr>
        <w:t>.</w:t>
      </w:r>
      <w:r w:rsidR="00E17F58">
        <w:rPr>
          <w:rFonts w:ascii="Arial" w:hAnsi="Arial" w:cs="Arial"/>
          <w:sz w:val="24"/>
          <w:szCs w:val="24"/>
        </w:rPr>
        <w:t xml:space="preserve"> </w:t>
      </w:r>
      <w:r w:rsidR="008D0B28" w:rsidRPr="00620887">
        <w:rPr>
          <w:rFonts w:ascii="Arial" w:hAnsi="Arial" w:cs="Arial"/>
          <w:sz w:val="24"/>
          <w:szCs w:val="24"/>
        </w:rPr>
        <w:t>Confidential records to be kept, held securely, and to comply with Data Protection Act 2018 and UK GDPR.</w:t>
      </w:r>
    </w:p>
    <w:p w14:paraId="09CE9BB4" w14:textId="77777777" w:rsidR="007163A3" w:rsidRPr="007223B1" w:rsidRDefault="007163A3" w:rsidP="00451242">
      <w:pPr>
        <w:spacing w:line="276" w:lineRule="auto"/>
        <w:rPr>
          <w:rFonts w:ascii="Arial" w:hAnsi="Arial" w:cs="Arial"/>
          <w:sz w:val="24"/>
          <w:szCs w:val="24"/>
        </w:rPr>
      </w:pPr>
    </w:p>
    <w:p w14:paraId="5637F772" w14:textId="0BC505EC" w:rsidR="007163A3" w:rsidRPr="007223B1" w:rsidRDefault="007163A3" w:rsidP="00451242">
      <w:pPr>
        <w:spacing w:line="276" w:lineRule="auto"/>
        <w:rPr>
          <w:rFonts w:ascii="Arial" w:hAnsi="Arial" w:cs="Arial"/>
          <w:sz w:val="24"/>
          <w:szCs w:val="24"/>
        </w:rPr>
      </w:pPr>
      <w:r w:rsidRPr="004510F3">
        <w:rPr>
          <w:rFonts w:ascii="Arial" w:hAnsi="Arial" w:cs="Arial"/>
          <w:b/>
          <w:bCs/>
          <w:sz w:val="24"/>
          <w:szCs w:val="24"/>
        </w:rPr>
        <w:t>12.2</w:t>
      </w:r>
      <w:r w:rsidRPr="004510F3">
        <w:rPr>
          <w:rFonts w:ascii="Arial" w:hAnsi="Arial" w:cs="Arial"/>
          <w:b/>
          <w:bCs/>
          <w:sz w:val="24"/>
          <w:szCs w:val="24"/>
        </w:rPr>
        <w:tab/>
      </w:r>
      <w:r w:rsidRPr="007223B1">
        <w:rPr>
          <w:rFonts w:ascii="Arial" w:hAnsi="Arial" w:cs="Arial"/>
          <w:sz w:val="24"/>
          <w:szCs w:val="24"/>
        </w:rPr>
        <w:t xml:space="preserve">Where multiple </w:t>
      </w:r>
      <w:r w:rsidR="00516B19">
        <w:rPr>
          <w:rFonts w:ascii="Arial" w:hAnsi="Arial" w:cs="Arial"/>
          <w:sz w:val="24"/>
          <w:szCs w:val="24"/>
        </w:rPr>
        <w:t>Low-level</w:t>
      </w:r>
      <w:r w:rsidRPr="007223B1">
        <w:rPr>
          <w:rFonts w:ascii="Arial" w:hAnsi="Arial" w:cs="Arial"/>
          <w:sz w:val="24"/>
          <w:szCs w:val="24"/>
        </w:rPr>
        <w:t xml:space="preserve"> concerns have been shared regarding the same individual, these will be kept in chronological order as a running record.</w:t>
      </w:r>
    </w:p>
    <w:p w14:paraId="3C1CACF3" w14:textId="77777777" w:rsidR="007163A3" w:rsidRPr="007223B1" w:rsidRDefault="007163A3" w:rsidP="00451242">
      <w:pPr>
        <w:spacing w:line="276" w:lineRule="auto"/>
        <w:rPr>
          <w:rFonts w:ascii="Arial" w:hAnsi="Arial" w:cs="Arial"/>
          <w:sz w:val="24"/>
          <w:szCs w:val="24"/>
        </w:rPr>
      </w:pPr>
    </w:p>
    <w:p w14:paraId="3323CCA1" w14:textId="0A349A0C" w:rsidR="007163A3" w:rsidRPr="007223B1" w:rsidRDefault="007163A3" w:rsidP="00451242">
      <w:pPr>
        <w:spacing w:line="276" w:lineRule="auto"/>
        <w:rPr>
          <w:rFonts w:ascii="Arial" w:hAnsi="Arial" w:cs="Arial"/>
          <w:sz w:val="24"/>
          <w:szCs w:val="24"/>
        </w:rPr>
      </w:pPr>
      <w:r w:rsidRPr="004510F3">
        <w:rPr>
          <w:rFonts w:ascii="Arial" w:hAnsi="Arial" w:cs="Arial"/>
          <w:b/>
          <w:bCs/>
          <w:sz w:val="24"/>
          <w:szCs w:val="24"/>
        </w:rPr>
        <w:t>12.3</w:t>
      </w:r>
      <w:r w:rsidRPr="007223B1">
        <w:rPr>
          <w:rFonts w:ascii="Arial" w:hAnsi="Arial" w:cs="Arial"/>
          <w:sz w:val="24"/>
          <w:szCs w:val="24"/>
        </w:rPr>
        <w:tab/>
      </w:r>
      <w:r w:rsidR="00516B19">
        <w:rPr>
          <w:rFonts w:ascii="Arial" w:hAnsi="Arial" w:cs="Arial"/>
          <w:sz w:val="24"/>
          <w:szCs w:val="24"/>
        </w:rPr>
        <w:t>Low-level</w:t>
      </w:r>
      <w:r w:rsidRPr="007223B1">
        <w:rPr>
          <w:rFonts w:ascii="Arial" w:hAnsi="Arial" w:cs="Arial"/>
          <w:sz w:val="24"/>
          <w:szCs w:val="24"/>
        </w:rPr>
        <w:t xml:space="preserve"> concerns will not be stored on personnel files. Saving </w:t>
      </w:r>
      <w:r w:rsidR="00516B19">
        <w:rPr>
          <w:rFonts w:ascii="Arial" w:hAnsi="Arial" w:cs="Arial"/>
          <w:sz w:val="24"/>
          <w:szCs w:val="24"/>
        </w:rPr>
        <w:t>Low-level</w:t>
      </w:r>
      <w:r w:rsidRPr="007223B1">
        <w:rPr>
          <w:rFonts w:ascii="Arial" w:hAnsi="Arial" w:cs="Arial"/>
          <w:sz w:val="24"/>
          <w:szCs w:val="24"/>
        </w:rPr>
        <w:t xml:space="preserve"> concerns separately will allow </w:t>
      </w:r>
      <w:r w:rsidR="002038E9">
        <w:rPr>
          <w:rFonts w:ascii="Arial" w:hAnsi="Arial" w:cs="Arial"/>
          <w:sz w:val="24"/>
          <w:szCs w:val="24"/>
        </w:rPr>
        <w:t>l</w:t>
      </w:r>
      <w:r w:rsidRPr="007223B1">
        <w:rPr>
          <w:rFonts w:ascii="Arial" w:hAnsi="Arial" w:cs="Arial"/>
          <w:sz w:val="24"/>
          <w:szCs w:val="24"/>
        </w:rPr>
        <w:t xml:space="preserve">eaders to spot any potential patterns of behaviour whilst reassuring staff to share </w:t>
      </w:r>
      <w:r w:rsidR="00516B19">
        <w:rPr>
          <w:rFonts w:ascii="Arial" w:hAnsi="Arial" w:cs="Arial"/>
          <w:sz w:val="24"/>
          <w:szCs w:val="24"/>
        </w:rPr>
        <w:t>Low-level</w:t>
      </w:r>
      <w:r w:rsidRPr="007223B1">
        <w:rPr>
          <w:rFonts w:ascii="Arial" w:hAnsi="Arial" w:cs="Arial"/>
          <w:sz w:val="24"/>
          <w:szCs w:val="24"/>
        </w:rPr>
        <w:t xml:space="preserve"> concerns.</w:t>
      </w:r>
      <w:r w:rsidR="00B876E2">
        <w:rPr>
          <w:rFonts w:ascii="Arial" w:hAnsi="Arial" w:cs="Arial"/>
          <w:sz w:val="24"/>
          <w:szCs w:val="24"/>
        </w:rPr>
        <w:t xml:space="preserve">  </w:t>
      </w:r>
    </w:p>
    <w:p w14:paraId="7F6E1AF8" w14:textId="77777777" w:rsidR="007163A3" w:rsidRPr="007223B1" w:rsidRDefault="007163A3" w:rsidP="00451242">
      <w:pPr>
        <w:spacing w:line="276" w:lineRule="auto"/>
        <w:rPr>
          <w:rFonts w:ascii="Arial" w:hAnsi="Arial" w:cs="Arial"/>
          <w:sz w:val="24"/>
          <w:szCs w:val="24"/>
        </w:rPr>
      </w:pPr>
    </w:p>
    <w:p w14:paraId="0605FC08" w14:textId="56BCBFBB" w:rsidR="00323CDA" w:rsidRDefault="007163A3" w:rsidP="00323CDA">
      <w:pPr>
        <w:spacing w:line="276" w:lineRule="auto"/>
        <w:rPr>
          <w:rFonts w:ascii="Arial" w:hAnsi="Arial" w:cs="Arial"/>
          <w:sz w:val="24"/>
          <w:szCs w:val="24"/>
        </w:rPr>
      </w:pPr>
      <w:r w:rsidRPr="004510F3">
        <w:rPr>
          <w:rFonts w:ascii="Arial" w:hAnsi="Arial" w:cs="Arial"/>
          <w:b/>
          <w:bCs/>
          <w:sz w:val="24"/>
          <w:szCs w:val="24"/>
        </w:rPr>
        <w:t>12.4</w:t>
      </w:r>
      <w:r w:rsidRPr="007223B1">
        <w:rPr>
          <w:rFonts w:ascii="Arial" w:hAnsi="Arial" w:cs="Arial"/>
          <w:sz w:val="24"/>
          <w:szCs w:val="24"/>
        </w:rPr>
        <w:tab/>
      </w:r>
      <w:r w:rsidR="008D0B28">
        <w:rPr>
          <w:rFonts w:ascii="Arial" w:hAnsi="Arial" w:cs="Arial"/>
          <w:sz w:val="24"/>
          <w:szCs w:val="24"/>
        </w:rPr>
        <w:t xml:space="preserve">In circumstances where </w:t>
      </w:r>
      <w:proofErr w:type="gramStart"/>
      <w:r w:rsidR="008D0B28">
        <w:rPr>
          <w:rFonts w:ascii="Arial" w:hAnsi="Arial" w:cs="Arial"/>
          <w:sz w:val="24"/>
          <w:szCs w:val="24"/>
        </w:rPr>
        <w:t>advise</w:t>
      </w:r>
      <w:proofErr w:type="gramEnd"/>
      <w:r w:rsidR="008D0B28">
        <w:rPr>
          <w:rFonts w:ascii="Arial" w:hAnsi="Arial" w:cs="Arial"/>
          <w:sz w:val="24"/>
          <w:szCs w:val="24"/>
        </w:rPr>
        <w:t xml:space="preserve"> has been sort from the LADO and the outcome is that the concern did not meet LADO threshold, details should </w:t>
      </w:r>
      <w:r w:rsidR="00323CDA">
        <w:rPr>
          <w:rFonts w:ascii="Arial" w:hAnsi="Arial" w:cs="Arial"/>
          <w:sz w:val="24"/>
          <w:szCs w:val="24"/>
        </w:rPr>
        <w:t>be recorded</w:t>
      </w:r>
      <w:r w:rsidR="008D0B28">
        <w:rPr>
          <w:rFonts w:ascii="Arial" w:hAnsi="Arial" w:cs="Arial"/>
          <w:sz w:val="24"/>
          <w:szCs w:val="24"/>
        </w:rPr>
        <w:t xml:space="preserve"> as </w:t>
      </w:r>
      <w:r w:rsidR="00323CDA">
        <w:rPr>
          <w:rFonts w:ascii="Arial" w:hAnsi="Arial" w:cs="Arial"/>
          <w:sz w:val="24"/>
          <w:szCs w:val="24"/>
        </w:rPr>
        <w:t xml:space="preserve">a </w:t>
      </w:r>
      <w:r w:rsidR="00516B19">
        <w:rPr>
          <w:rFonts w:ascii="Arial" w:hAnsi="Arial" w:cs="Arial"/>
          <w:sz w:val="24"/>
          <w:szCs w:val="24"/>
        </w:rPr>
        <w:t>Low-level</w:t>
      </w:r>
      <w:r w:rsidR="00323CDA">
        <w:rPr>
          <w:rFonts w:ascii="Arial" w:hAnsi="Arial" w:cs="Arial"/>
          <w:sz w:val="24"/>
          <w:szCs w:val="24"/>
        </w:rPr>
        <w:t xml:space="preserve"> concern (not on the staff member’s personnel file).</w:t>
      </w:r>
      <w:r w:rsidR="008D0B28">
        <w:rPr>
          <w:rFonts w:ascii="Arial" w:hAnsi="Arial" w:cs="Arial"/>
          <w:sz w:val="24"/>
          <w:szCs w:val="24"/>
        </w:rPr>
        <w:t xml:space="preserve"> </w:t>
      </w:r>
    </w:p>
    <w:p w14:paraId="6864DFE5" w14:textId="77777777" w:rsidR="007163A3" w:rsidRPr="007223B1" w:rsidRDefault="007163A3" w:rsidP="00451242">
      <w:pPr>
        <w:spacing w:line="276" w:lineRule="auto"/>
        <w:rPr>
          <w:rFonts w:ascii="Arial" w:hAnsi="Arial" w:cs="Arial"/>
          <w:sz w:val="24"/>
          <w:szCs w:val="24"/>
        </w:rPr>
      </w:pPr>
    </w:p>
    <w:p w14:paraId="210C6F2A" w14:textId="45814A1C" w:rsidR="00323CDA" w:rsidRDefault="007163A3" w:rsidP="00451242">
      <w:pPr>
        <w:spacing w:line="276" w:lineRule="auto"/>
        <w:rPr>
          <w:rFonts w:ascii="Arial" w:hAnsi="Arial" w:cs="Arial"/>
          <w:sz w:val="24"/>
          <w:szCs w:val="24"/>
        </w:rPr>
      </w:pPr>
      <w:r w:rsidRPr="00214338">
        <w:rPr>
          <w:rFonts w:ascii="Arial" w:hAnsi="Arial" w:cs="Arial"/>
          <w:b/>
          <w:bCs/>
          <w:sz w:val="24"/>
          <w:szCs w:val="24"/>
        </w:rPr>
        <w:t>12.</w:t>
      </w:r>
      <w:r w:rsidR="00323CDA">
        <w:rPr>
          <w:rFonts w:ascii="Arial" w:hAnsi="Arial" w:cs="Arial"/>
          <w:b/>
          <w:bCs/>
          <w:sz w:val="24"/>
          <w:szCs w:val="24"/>
        </w:rPr>
        <w:t>5</w:t>
      </w:r>
      <w:r w:rsidRPr="007223B1">
        <w:rPr>
          <w:rFonts w:ascii="Arial" w:hAnsi="Arial" w:cs="Arial"/>
          <w:sz w:val="24"/>
          <w:szCs w:val="24"/>
        </w:rPr>
        <w:tab/>
        <w:t xml:space="preserve">Material on the </w:t>
      </w:r>
      <w:r w:rsidR="00516B19">
        <w:rPr>
          <w:rFonts w:ascii="Arial" w:hAnsi="Arial" w:cs="Arial"/>
          <w:sz w:val="24"/>
          <w:szCs w:val="24"/>
        </w:rPr>
        <w:t>Low-level</w:t>
      </w:r>
      <w:r w:rsidR="00323CDA">
        <w:rPr>
          <w:rFonts w:ascii="Arial" w:hAnsi="Arial" w:cs="Arial"/>
          <w:sz w:val="24"/>
          <w:szCs w:val="24"/>
        </w:rPr>
        <w:t xml:space="preserve"> concern</w:t>
      </w:r>
      <w:r w:rsidRPr="007223B1">
        <w:rPr>
          <w:rFonts w:ascii="Arial" w:hAnsi="Arial" w:cs="Arial"/>
          <w:sz w:val="24"/>
          <w:szCs w:val="24"/>
        </w:rPr>
        <w:t xml:space="preserve"> file will be retained in accordance with Part 4 of </w:t>
      </w:r>
      <w:proofErr w:type="spellStart"/>
      <w:r w:rsidR="00BE4535" w:rsidRPr="00620887">
        <w:rPr>
          <w:rFonts w:ascii="Arial" w:hAnsi="Arial" w:cs="Arial"/>
          <w:sz w:val="24"/>
          <w:szCs w:val="24"/>
        </w:rPr>
        <w:t>KCSiE</w:t>
      </w:r>
      <w:proofErr w:type="spellEnd"/>
      <w:r w:rsidR="00BE4535" w:rsidRPr="004510F3">
        <w:rPr>
          <w:rFonts w:ascii="Arial" w:hAnsi="Arial" w:cs="Arial"/>
          <w:color w:val="4472C4" w:themeColor="accent1"/>
          <w:sz w:val="24"/>
          <w:szCs w:val="24"/>
        </w:rPr>
        <w:t xml:space="preserve"> 202</w:t>
      </w:r>
      <w:r w:rsidR="00620887">
        <w:rPr>
          <w:rFonts w:ascii="Arial" w:hAnsi="Arial" w:cs="Arial"/>
          <w:color w:val="4472C4" w:themeColor="accent1"/>
          <w:sz w:val="24"/>
          <w:szCs w:val="24"/>
        </w:rPr>
        <w:t>4</w:t>
      </w:r>
      <w:r w:rsidRPr="007223B1">
        <w:rPr>
          <w:rFonts w:ascii="Arial" w:hAnsi="Arial" w:cs="Arial"/>
          <w:sz w:val="24"/>
          <w:szCs w:val="24"/>
        </w:rPr>
        <w:t>, which requires schools and colleges in England to produce a clear and comprehensive summary of all allegations (except those which are found to have been malicious), details of how the allegation was followed up and a note of any action taken</w:t>
      </w:r>
      <w:r w:rsidR="00323CDA">
        <w:rPr>
          <w:rFonts w:ascii="Arial" w:hAnsi="Arial" w:cs="Arial"/>
          <w:sz w:val="24"/>
          <w:szCs w:val="24"/>
        </w:rPr>
        <w:t xml:space="preserve">. </w:t>
      </w:r>
    </w:p>
    <w:p w14:paraId="00EE396C" w14:textId="4A703084" w:rsidR="007163A3" w:rsidRDefault="00323CDA" w:rsidP="00451242">
      <w:pPr>
        <w:spacing w:line="276" w:lineRule="auto"/>
        <w:rPr>
          <w:rFonts w:ascii="Arial" w:hAnsi="Arial" w:cs="Arial"/>
          <w:sz w:val="24"/>
          <w:szCs w:val="24"/>
        </w:rPr>
      </w:pPr>
      <w:r>
        <w:rPr>
          <w:rFonts w:ascii="Arial" w:hAnsi="Arial" w:cs="Arial"/>
          <w:sz w:val="24"/>
          <w:szCs w:val="24"/>
        </w:rPr>
        <w:t>(Please note</w:t>
      </w:r>
      <w:r w:rsidR="007163A3" w:rsidRPr="007223B1">
        <w:rPr>
          <w:rFonts w:ascii="Arial" w:hAnsi="Arial" w:cs="Arial"/>
          <w:sz w:val="24"/>
          <w:szCs w:val="24"/>
        </w:rPr>
        <w:t xml:space="preserve">, </w:t>
      </w:r>
      <w:r>
        <w:rPr>
          <w:rFonts w:ascii="Arial" w:hAnsi="Arial" w:cs="Arial"/>
          <w:sz w:val="24"/>
          <w:szCs w:val="24"/>
        </w:rPr>
        <w:t xml:space="preserve">any allegations that meets the threshold for LADO </w:t>
      </w:r>
      <w:r w:rsidR="003E3CFA">
        <w:rPr>
          <w:rFonts w:ascii="Arial" w:hAnsi="Arial" w:cs="Arial"/>
          <w:sz w:val="24"/>
          <w:szCs w:val="24"/>
        </w:rPr>
        <w:t>involvement are</w:t>
      </w:r>
      <w:r>
        <w:rPr>
          <w:rFonts w:ascii="Arial" w:hAnsi="Arial" w:cs="Arial"/>
          <w:sz w:val="24"/>
          <w:szCs w:val="24"/>
        </w:rPr>
        <w:t xml:space="preserve"> </w:t>
      </w:r>
      <w:r w:rsidR="007163A3" w:rsidRPr="007223B1">
        <w:rPr>
          <w:rFonts w:ascii="Arial" w:hAnsi="Arial" w:cs="Arial"/>
          <w:sz w:val="24"/>
          <w:szCs w:val="24"/>
        </w:rPr>
        <w:t xml:space="preserve">to be </w:t>
      </w:r>
      <w:r w:rsidR="003E3CFA">
        <w:rPr>
          <w:rFonts w:ascii="Arial" w:hAnsi="Arial" w:cs="Arial"/>
          <w:sz w:val="24"/>
          <w:szCs w:val="24"/>
        </w:rPr>
        <w:t>recorded in consultation with the LADO guidance and procedures</w:t>
      </w:r>
      <w:r>
        <w:rPr>
          <w:rFonts w:ascii="Arial" w:hAnsi="Arial" w:cs="Arial"/>
          <w:sz w:val="24"/>
          <w:szCs w:val="24"/>
        </w:rPr>
        <w:t>)</w:t>
      </w:r>
    </w:p>
    <w:p w14:paraId="0F5FCFC6" w14:textId="77777777" w:rsidR="00F761DD" w:rsidRDefault="00F761DD" w:rsidP="00451242">
      <w:pPr>
        <w:spacing w:line="276" w:lineRule="auto"/>
        <w:rPr>
          <w:rFonts w:ascii="Arial" w:hAnsi="Arial" w:cs="Arial"/>
          <w:sz w:val="24"/>
          <w:szCs w:val="24"/>
        </w:rPr>
      </w:pPr>
    </w:p>
    <w:p w14:paraId="4E1DA6EC" w14:textId="02E8370F" w:rsidR="007163A3" w:rsidRDefault="007163A3" w:rsidP="00451242">
      <w:pPr>
        <w:spacing w:line="276" w:lineRule="auto"/>
        <w:rPr>
          <w:rFonts w:ascii="Arial" w:hAnsi="Arial" w:cs="Arial"/>
          <w:b/>
          <w:bCs/>
          <w:sz w:val="28"/>
          <w:szCs w:val="28"/>
        </w:rPr>
      </w:pPr>
      <w:r w:rsidRPr="004510F3">
        <w:rPr>
          <w:rFonts w:ascii="Arial" w:hAnsi="Arial" w:cs="Arial"/>
          <w:b/>
          <w:bCs/>
          <w:sz w:val="28"/>
          <w:szCs w:val="28"/>
        </w:rPr>
        <w:t>13.</w:t>
      </w:r>
      <w:r w:rsidRPr="004510F3">
        <w:rPr>
          <w:rFonts w:ascii="Arial" w:hAnsi="Arial" w:cs="Arial"/>
          <w:b/>
          <w:bCs/>
          <w:sz w:val="28"/>
          <w:szCs w:val="28"/>
        </w:rPr>
        <w:tab/>
        <w:t xml:space="preserve">Reviewing the </w:t>
      </w:r>
      <w:r w:rsidR="00516B19">
        <w:rPr>
          <w:rFonts w:ascii="Arial" w:hAnsi="Arial" w:cs="Arial"/>
          <w:b/>
          <w:bCs/>
          <w:sz w:val="28"/>
          <w:szCs w:val="28"/>
        </w:rPr>
        <w:t>Low-level</w:t>
      </w:r>
      <w:r w:rsidRPr="004510F3">
        <w:rPr>
          <w:rFonts w:ascii="Arial" w:hAnsi="Arial" w:cs="Arial"/>
          <w:b/>
          <w:bCs/>
          <w:sz w:val="28"/>
          <w:szCs w:val="28"/>
        </w:rPr>
        <w:t xml:space="preserve"> concerns file</w:t>
      </w:r>
    </w:p>
    <w:p w14:paraId="095B5D0B" w14:textId="77777777" w:rsidR="005F009C" w:rsidRDefault="005F009C" w:rsidP="00451242">
      <w:pPr>
        <w:spacing w:line="276" w:lineRule="auto"/>
        <w:rPr>
          <w:rFonts w:ascii="Arial" w:hAnsi="Arial" w:cs="Arial"/>
          <w:b/>
          <w:bCs/>
          <w:sz w:val="28"/>
          <w:szCs w:val="28"/>
        </w:rPr>
      </w:pPr>
    </w:p>
    <w:p w14:paraId="62997889" w14:textId="237A0C8D" w:rsidR="007163A3" w:rsidRPr="007223B1" w:rsidRDefault="007163A3" w:rsidP="00451242">
      <w:pPr>
        <w:spacing w:line="276" w:lineRule="auto"/>
        <w:rPr>
          <w:rFonts w:ascii="Arial" w:hAnsi="Arial" w:cs="Arial"/>
          <w:sz w:val="24"/>
          <w:szCs w:val="24"/>
        </w:rPr>
      </w:pPr>
      <w:r w:rsidRPr="004510F3">
        <w:rPr>
          <w:rFonts w:ascii="Arial" w:hAnsi="Arial" w:cs="Arial"/>
          <w:b/>
          <w:bCs/>
          <w:sz w:val="24"/>
          <w:szCs w:val="24"/>
        </w:rPr>
        <w:t>13.1</w:t>
      </w:r>
      <w:r w:rsidRPr="007223B1">
        <w:rPr>
          <w:rFonts w:ascii="Arial" w:hAnsi="Arial" w:cs="Arial"/>
          <w:sz w:val="24"/>
          <w:szCs w:val="24"/>
        </w:rPr>
        <w:tab/>
        <w:t xml:space="preserve">The </w:t>
      </w:r>
      <w:r w:rsidR="00BE4535" w:rsidRPr="00FB047B">
        <w:rPr>
          <w:rFonts w:ascii="Arial" w:hAnsi="Arial" w:cs="Arial"/>
          <w:sz w:val="24"/>
          <w:szCs w:val="24"/>
        </w:rPr>
        <w:t>Headteacher</w:t>
      </w:r>
      <w:r w:rsidR="004510F3">
        <w:rPr>
          <w:rFonts w:ascii="Arial" w:hAnsi="Arial" w:cs="Arial"/>
          <w:sz w:val="24"/>
          <w:szCs w:val="24"/>
        </w:rPr>
        <w:t xml:space="preserve"> </w:t>
      </w:r>
      <w:r w:rsidRPr="007223B1">
        <w:rPr>
          <w:rFonts w:ascii="Arial" w:hAnsi="Arial" w:cs="Arial"/>
          <w:sz w:val="24"/>
          <w:szCs w:val="24"/>
        </w:rPr>
        <w:t xml:space="preserve">will review the central </w:t>
      </w:r>
      <w:r w:rsidR="00516B19">
        <w:rPr>
          <w:rFonts w:ascii="Arial" w:hAnsi="Arial" w:cs="Arial"/>
          <w:sz w:val="24"/>
          <w:szCs w:val="24"/>
        </w:rPr>
        <w:t>Low-level</w:t>
      </w:r>
      <w:r w:rsidR="00FB047B">
        <w:rPr>
          <w:rFonts w:ascii="Arial" w:hAnsi="Arial" w:cs="Arial"/>
          <w:sz w:val="24"/>
          <w:szCs w:val="24"/>
        </w:rPr>
        <w:t xml:space="preserve"> concerns file periodically </w:t>
      </w:r>
      <w:r w:rsidRPr="007223B1">
        <w:rPr>
          <w:rFonts w:ascii="Arial" w:hAnsi="Arial" w:cs="Arial"/>
          <w:sz w:val="24"/>
          <w:szCs w:val="24"/>
        </w:rPr>
        <w:t>- to ensure that all such concerns are being dealt with promptly and appropriately, and that any potential patterns of concerning, problematic or inappropriate behaviour are identified. A record of these reviews will be made and stored alongside the file, along with any subsequent actions taken.</w:t>
      </w:r>
    </w:p>
    <w:p w14:paraId="5B98CDF2" w14:textId="39B53175" w:rsidR="001C4EF1" w:rsidRDefault="007163A3" w:rsidP="00451242">
      <w:pPr>
        <w:spacing w:line="276" w:lineRule="auto"/>
        <w:rPr>
          <w:rFonts w:ascii="Arial" w:hAnsi="Arial" w:cs="Arial"/>
          <w:sz w:val="24"/>
          <w:szCs w:val="24"/>
        </w:rPr>
      </w:pPr>
      <w:r w:rsidRPr="00256709">
        <w:rPr>
          <w:rFonts w:ascii="Arial" w:hAnsi="Arial" w:cs="Arial"/>
          <w:b/>
          <w:bCs/>
          <w:sz w:val="24"/>
          <w:szCs w:val="24"/>
        </w:rPr>
        <w:t>13.2</w:t>
      </w:r>
      <w:r w:rsidRPr="007223B1">
        <w:rPr>
          <w:rFonts w:ascii="Arial" w:hAnsi="Arial" w:cs="Arial"/>
          <w:sz w:val="24"/>
          <w:szCs w:val="24"/>
        </w:rPr>
        <w:tab/>
        <w:t xml:space="preserve">Governors will receive relevant data relating to </w:t>
      </w:r>
      <w:r w:rsidR="00516B19">
        <w:rPr>
          <w:rFonts w:ascii="Arial" w:hAnsi="Arial" w:cs="Arial"/>
          <w:sz w:val="24"/>
          <w:szCs w:val="24"/>
        </w:rPr>
        <w:t>Low-level</w:t>
      </w:r>
      <w:r w:rsidRPr="007223B1">
        <w:rPr>
          <w:rFonts w:ascii="Arial" w:hAnsi="Arial" w:cs="Arial"/>
          <w:sz w:val="24"/>
          <w:szCs w:val="24"/>
        </w:rPr>
        <w:t xml:space="preserve"> concerns and review anonymised samples of </w:t>
      </w:r>
      <w:r w:rsidR="00516B19">
        <w:rPr>
          <w:rFonts w:ascii="Arial" w:hAnsi="Arial" w:cs="Arial"/>
          <w:sz w:val="24"/>
          <w:szCs w:val="24"/>
        </w:rPr>
        <w:t>Low-level</w:t>
      </w:r>
      <w:r w:rsidRPr="007223B1">
        <w:rPr>
          <w:rFonts w:ascii="Arial" w:hAnsi="Arial" w:cs="Arial"/>
          <w:sz w:val="24"/>
          <w:szCs w:val="24"/>
        </w:rPr>
        <w:t xml:space="preserve"> concerns at regular intervals, </w:t>
      </w:r>
      <w:r w:rsidR="00256709" w:rsidRPr="007223B1">
        <w:rPr>
          <w:rFonts w:ascii="Arial" w:hAnsi="Arial" w:cs="Arial"/>
          <w:sz w:val="24"/>
          <w:szCs w:val="24"/>
        </w:rPr>
        <w:t>to</w:t>
      </w:r>
      <w:r w:rsidRPr="007223B1">
        <w:rPr>
          <w:rFonts w:ascii="Arial" w:hAnsi="Arial" w:cs="Arial"/>
          <w:sz w:val="24"/>
          <w:szCs w:val="24"/>
        </w:rPr>
        <w:t xml:space="preserve"> ensure that these concerns have been responded to promptly and appropriately.</w:t>
      </w:r>
    </w:p>
    <w:p w14:paraId="63FA9BB5" w14:textId="77777777" w:rsidR="005D1C57" w:rsidRDefault="005D1C57" w:rsidP="00451242">
      <w:pPr>
        <w:spacing w:line="276" w:lineRule="auto"/>
        <w:rPr>
          <w:rFonts w:ascii="Arial" w:hAnsi="Arial" w:cs="Arial"/>
          <w:sz w:val="24"/>
          <w:szCs w:val="24"/>
        </w:rPr>
      </w:pPr>
    </w:p>
    <w:p w14:paraId="59E77576" w14:textId="1B7C1081" w:rsidR="007163A3" w:rsidRDefault="007163A3" w:rsidP="00451242">
      <w:pPr>
        <w:spacing w:line="276" w:lineRule="auto"/>
        <w:rPr>
          <w:rFonts w:ascii="Arial" w:hAnsi="Arial" w:cs="Arial"/>
          <w:b/>
          <w:bCs/>
          <w:sz w:val="28"/>
          <w:szCs w:val="28"/>
        </w:rPr>
      </w:pPr>
      <w:r w:rsidRPr="00256709">
        <w:rPr>
          <w:rFonts w:ascii="Arial" w:hAnsi="Arial" w:cs="Arial"/>
          <w:b/>
          <w:bCs/>
          <w:sz w:val="28"/>
          <w:szCs w:val="28"/>
        </w:rPr>
        <w:t>14.</w:t>
      </w:r>
      <w:r w:rsidRPr="00256709">
        <w:rPr>
          <w:rFonts w:ascii="Arial" w:hAnsi="Arial" w:cs="Arial"/>
          <w:b/>
          <w:bCs/>
          <w:sz w:val="28"/>
          <w:szCs w:val="28"/>
        </w:rPr>
        <w:tab/>
        <w:t xml:space="preserve">Retaining </w:t>
      </w:r>
      <w:r w:rsidR="00516B19">
        <w:rPr>
          <w:rFonts w:ascii="Arial" w:hAnsi="Arial" w:cs="Arial"/>
          <w:b/>
          <w:bCs/>
          <w:sz w:val="28"/>
          <w:szCs w:val="28"/>
        </w:rPr>
        <w:t>Low-level</w:t>
      </w:r>
      <w:r w:rsidRPr="00256709">
        <w:rPr>
          <w:rFonts w:ascii="Arial" w:hAnsi="Arial" w:cs="Arial"/>
          <w:b/>
          <w:bCs/>
          <w:sz w:val="28"/>
          <w:szCs w:val="28"/>
        </w:rPr>
        <w:t xml:space="preserve"> concerns </w:t>
      </w:r>
    </w:p>
    <w:p w14:paraId="454C5327" w14:textId="77777777" w:rsidR="008E63A9" w:rsidRDefault="008E63A9" w:rsidP="00451242">
      <w:pPr>
        <w:spacing w:line="276" w:lineRule="auto"/>
        <w:rPr>
          <w:rFonts w:ascii="Arial" w:hAnsi="Arial" w:cs="Arial"/>
          <w:b/>
          <w:bCs/>
          <w:sz w:val="28"/>
          <w:szCs w:val="28"/>
        </w:rPr>
      </w:pPr>
    </w:p>
    <w:p w14:paraId="1F920D88" w14:textId="6FF96D4D" w:rsidR="007163A3" w:rsidRPr="007223B1" w:rsidRDefault="007163A3" w:rsidP="00451242">
      <w:pPr>
        <w:spacing w:line="276" w:lineRule="auto"/>
        <w:rPr>
          <w:rFonts w:ascii="Arial" w:hAnsi="Arial" w:cs="Arial"/>
          <w:sz w:val="24"/>
          <w:szCs w:val="24"/>
        </w:rPr>
      </w:pPr>
      <w:r w:rsidRPr="00256709">
        <w:rPr>
          <w:rFonts w:ascii="Arial" w:hAnsi="Arial" w:cs="Arial"/>
          <w:b/>
          <w:bCs/>
          <w:sz w:val="24"/>
          <w:szCs w:val="24"/>
        </w:rPr>
        <w:t>14.1</w:t>
      </w:r>
      <w:r w:rsidRPr="007223B1">
        <w:rPr>
          <w:rFonts w:ascii="Arial" w:hAnsi="Arial" w:cs="Arial"/>
          <w:sz w:val="24"/>
          <w:szCs w:val="24"/>
        </w:rPr>
        <w:tab/>
      </w:r>
      <w:r w:rsidR="00516B19">
        <w:rPr>
          <w:rFonts w:ascii="Arial" w:hAnsi="Arial" w:cs="Arial"/>
          <w:sz w:val="24"/>
          <w:szCs w:val="24"/>
        </w:rPr>
        <w:t>Low-level</w:t>
      </w:r>
      <w:r w:rsidRPr="007223B1">
        <w:rPr>
          <w:rFonts w:ascii="Arial" w:hAnsi="Arial" w:cs="Arial"/>
          <w:sz w:val="24"/>
          <w:szCs w:val="24"/>
        </w:rPr>
        <w:t xml:space="preserve"> concerns will be retained </w:t>
      </w:r>
      <w:r w:rsidRPr="00B85FB5">
        <w:rPr>
          <w:rFonts w:ascii="Arial" w:hAnsi="Arial" w:cs="Arial"/>
          <w:sz w:val="24"/>
          <w:szCs w:val="24"/>
        </w:rPr>
        <w:t>electronically</w:t>
      </w:r>
      <w:r w:rsidRPr="007223B1">
        <w:rPr>
          <w:rFonts w:ascii="Arial" w:hAnsi="Arial" w:cs="Arial"/>
          <w:sz w:val="24"/>
          <w:szCs w:val="24"/>
        </w:rPr>
        <w:t xml:space="preserve"> in a central </w:t>
      </w:r>
      <w:r w:rsidR="00516B19">
        <w:rPr>
          <w:rFonts w:ascii="Arial" w:hAnsi="Arial" w:cs="Arial"/>
          <w:sz w:val="24"/>
          <w:szCs w:val="24"/>
        </w:rPr>
        <w:t>Low-level</w:t>
      </w:r>
      <w:r w:rsidRPr="007223B1">
        <w:rPr>
          <w:rFonts w:ascii="Arial" w:hAnsi="Arial" w:cs="Arial"/>
          <w:sz w:val="24"/>
          <w:szCs w:val="24"/>
        </w:rPr>
        <w:t xml:space="preserve"> concerns file (securely and applying appropriate access restrictions) unless and until further guidance provides otherwise.  </w:t>
      </w:r>
      <w:r w:rsidR="00B85FB5">
        <w:rPr>
          <w:rFonts w:ascii="Arial" w:hAnsi="Arial" w:cs="Arial"/>
          <w:sz w:val="24"/>
          <w:szCs w:val="24"/>
        </w:rPr>
        <w:t>These are stored on the school server, in files only accessible by The Headteacher (and SLT, where appropriate)</w:t>
      </w:r>
      <w:r w:rsidRPr="00256709">
        <w:rPr>
          <w:rFonts w:ascii="Arial" w:hAnsi="Arial" w:cs="Arial"/>
          <w:color w:val="FF0000"/>
          <w:sz w:val="24"/>
          <w:szCs w:val="24"/>
        </w:rPr>
        <w:t xml:space="preserve"> </w:t>
      </w:r>
    </w:p>
    <w:p w14:paraId="411DCFD5" w14:textId="77777777" w:rsidR="007163A3" w:rsidRPr="007223B1" w:rsidRDefault="007163A3" w:rsidP="00451242">
      <w:pPr>
        <w:spacing w:line="276" w:lineRule="auto"/>
        <w:rPr>
          <w:rFonts w:ascii="Arial" w:hAnsi="Arial" w:cs="Arial"/>
          <w:sz w:val="24"/>
          <w:szCs w:val="24"/>
        </w:rPr>
      </w:pPr>
    </w:p>
    <w:p w14:paraId="2FBAE56A" w14:textId="1E9D72E8" w:rsidR="007163A3" w:rsidRDefault="007163A3" w:rsidP="00451242">
      <w:pPr>
        <w:spacing w:line="276" w:lineRule="auto"/>
        <w:rPr>
          <w:rFonts w:ascii="Arial" w:hAnsi="Arial" w:cs="Arial"/>
          <w:sz w:val="24"/>
          <w:szCs w:val="24"/>
        </w:rPr>
      </w:pPr>
      <w:r w:rsidRPr="00256709">
        <w:rPr>
          <w:rFonts w:ascii="Arial" w:hAnsi="Arial" w:cs="Arial"/>
          <w:b/>
          <w:bCs/>
          <w:sz w:val="24"/>
          <w:szCs w:val="24"/>
        </w:rPr>
        <w:t>14.2</w:t>
      </w:r>
      <w:r w:rsidRPr="007223B1">
        <w:rPr>
          <w:rFonts w:ascii="Arial" w:hAnsi="Arial" w:cs="Arial"/>
          <w:sz w:val="24"/>
          <w:szCs w:val="24"/>
        </w:rPr>
        <w:tab/>
        <w:t>When a staff member leaves and/or takes up new employment, that creates a natural point at which the content of the file may be reviewed to ensure it still has value (either as a safeguarding measure or because of its possible relevance to future claims) and is therefore necessary to keep. This is subject to the rights of individuals to object to or seek to erase or correct records about them under data protection law.</w:t>
      </w:r>
    </w:p>
    <w:p w14:paraId="194DF9A9" w14:textId="77777777" w:rsidR="005F009C" w:rsidRDefault="005F009C" w:rsidP="00451242">
      <w:pPr>
        <w:spacing w:line="276" w:lineRule="auto"/>
        <w:rPr>
          <w:rFonts w:ascii="Arial" w:hAnsi="Arial" w:cs="Arial"/>
          <w:sz w:val="24"/>
          <w:szCs w:val="24"/>
        </w:rPr>
      </w:pPr>
    </w:p>
    <w:p w14:paraId="2FFFCE7A" w14:textId="47EAA440" w:rsidR="007163A3" w:rsidRDefault="007163A3" w:rsidP="00451242">
      <w:pPr>
        <w:spacing w:line="276" w:lineRule="auto"/>
        <w:rPr>
          <w:rFonts w:ascii="Arial" w:hAnsi="Arial" w:cs="Arial"/>
          <w:b/>
          <w:bCs/>
          <w:sz w:val="28"/>
          <w:szCs w:val="28"/>
        </w:rPr>
      </w:pPr>
      <w:r w:rsidRPr="00256709">
        <w:rPr>
          <w:rFonts w:ascii="Arial" w:hAnsi="Arial" w:cs="Arial"/>
          <w:b/>
          <w:bCs/>
          <w:sz w:val="28"/>
          <w:szCs w:val="28"/>
        </w:rPr>
        <w:t>15.</w:t>
      </w:r>
      <w:r w:rsidRPr="00256709">
        <w:rPr>
          <w:rFonts w:ascii="Arial" w:hAnsi="Arial" w:cs="Arial"/>
          <w:b/>
          <w:bCs/>
          <w:sz w:val="28"/>
          <w:szCs w:val="28"/>
        </w:rPr>
        <w:tab/>
      </w:r>
      <w:r w:rsidR="00516B19">
        <w:rPr>
          <w:rFonts w:ascii="Arial" w:hAnsi="Arial" w:cs="Arial"/>
          <w:b/>
          <w:bCs/>
          <w:sz w:val="28"/>
          <w:szCs w:val="28"/>
        </w:rPr>
        <w:t>Low-level</w:t>
      </w:r>
      <w:r w:rsidRPr="00256709">
        <w:rPr>
          <w:rFonts w:ascii="Arial" w:hAnsi="Arial" w:cs="Arial"/>
          <w:b/>
          <w:bCs/>
          <w:sz w:val="28"/>
          <w:szCs w:val="28"/>
        </w:rPr>
        <w:t xml:space="preserve"> concerns and references</w:t>
      </w:r>
    </w:p>
    <w:p w14:paraId="7BBEA85A" w14:textId="77777777" w:rsidR="005D1C57" w:rsidRDefault="005D1C57" w:rsidP="00451242">
      <w:pPr>
        <w:spacing w:line="276" w:lineRule="auto"/>
        <w:rPr>
          <w:rFonts w:ascii="Arial" w:hAnsi="Arial" w:cs="Arial"/>
          <w:b/>
          <w:bCs/>
          <w:sz w:val="28"/>
          <w:szCs w:val="28"/>
        </w:rPr>
      </w:pPr>
    </w:p>
    <w:p w14:paraId="03A0F64A" w14:textId="5533138E" w:rsidR="007163A3" w:rsidRDefault="007163A3" w:rsidP="00451242">
      <w:pPr>
        <w:spacing w:line="276" w:lineRule="auto"/>
        <w:rPr>
          <w:rFonts w:ascii="Arial" w:hAnsi="Arial" w:cs="Arial"/>
          <w:sz w:val="24"/>
          <w:szCs w:val="24"/>
        </w:rPr>
      </w:pPr>
      <w:r w:rsidRPr="00256709">
        <w:rPr>
          <w:rFonts w:ascii="Arial" w:hAnsi="Arial" w:cs="Arial"/>
          <w:b/>
          <w:bCs/>
          <w:sz w:val="24"/>
          <w:szCs w:val="24"/>
        </w:rPr>
        <w:t>15.1</w:t>
      </w:r>
      <w:r w:rsidRPr="007223B1">
        <w:rPr>
          <w:rFonts w:ascii="Arial" w:hAnsi="Arial" w:cs="Arial"/>
          <w:sz w:val="24"/>
          <w:szCs w:val="24"/>
        </w:rPr>
        <w:tab/>
      </w:r>
      <w:proofErr w:type="spellStart"/>
      <w:r w:rsidR="00BE4535" w:rsidRPr="00620887">
        <w:rPr>
          <w:rFonts w:ascii="Arial" w:hAnsi="Arial" w:cs="Arial"/>
          <w:sz w:val="24"/>
          <w:szCs w:val="24"/>
        </w:rPr>
        <w:t>KCSiE</w:t>
      </w:r>
      <w:proofErr w:type="spellEnd"/>
      <w:r w:rsidR="00BE4535" w:rsidRPr="00620887">
        <w:rPr>
          <w:rFonts w:ascii="Arial" w:hAnsi="Arial" w:cs="Arial"/>
          <w:sz w:val="24"/>
          <w:szCs w:val="24"/>
        </w:rPr>
        <w:t xml:space="preserve"> </w:t>
      </w:r>
      <w:proofErr w:type="gramStart"/>
      <w:r w:rsidR="00BE4535" w:rsidRPr="00256709">
        <w:rPr>
          <w:rFonts w:ascii="Arial" w:hAnsi="Arial" w:cs="Arial"/>
          <w:color w:val="0070C0"/>
          <w:sz w:val="24"/>
          <w:szCs w:val="24"/>
        </w:rPr>
        <w:t>202</w:t>
      </w:r>
      <w:r w:rsidR="00620887">
        <w:rPr>
          <w:rFonts w:ascii="Arial" w:hAnsi="Arial" w:cs="Arial"/>
          <w:color w:val="0070C0"/>
          <w:sz w:val="24"/>
          <w:szCs w:val="24"/>
        </w:rPr>
        <w:t>4</w:t>
      </w:r>
      <w:r w:rsidRPr="007223B1">
        <w:rPr>
          <w:rFonts w:ascii="Arial" w:hAnsi="Arial" w:cs="Arial"/>
          <w:sz w:val="24"/>
          <w:szCs w:val="24"/>
        </w:rPr>
        <w:t>,</w:t>
      </w:r>
      <w:proofErr w:type="gramEnd"/>
      <w:r w:rsidRPr="007223B1">
        <w:rPr>
          <w:rFonts w:ascii="Arial" w:hAnsi="Arial" w:cs="Arial"/>
          <w:sz w:val="24"/>
          <w:szCs w:val="24"/>
        </w:rPr>
        <w:t xml:space="preserve"> prohibits schools/ colleges from referring to unsubstantiated, </w:t>
      </w:r>
      <w:r w:rsidR="00256709" w:rsidRPr="007223B1">
        <w:rPr>
          <w:rFonts w:ascii="Arial" w:hAnsi="Arial" w:cs="Arial"/>
          <w:sz w:val="24"/>
          <w:szCs w:val="24"/>
        </w:rPr>
        <w:t>malicious,</w:t>
      </w:r>
      <w:r w:rsidRPr="007223B1">
        <w:rPr>
          <w:rFonts w:ascii="Arial" w:hAnsi="Arial" w:cs="Arial"/>
          <w:sz w:val="24"/>
          <w:szCs w:val="24"/>
        </w:rPr>
        <w:t xml:space="preserve"> or false allegations in references. Only safeguarding allegations that have been substantiated should be included in references. </w:t>
      </w:r>
      <w:proofErr w:type="spellStart"/>
      <w:r w:rsidR="00BE4535" w:rsidRPr="00620887">
        <w:rPr>
          <w:rFonts w:ascii="Arial" w:hAnsi="Arial" w:cs="Arial"/>
          <w:sz w:val="24"/>
          <w:szCs w:val="24"/>
        </w:rPr>
        <w:t>KCSiE</w:t>
      </w:r>
      <w:proofErr w:type="spellEnd"/>
      <w:r w:rsidR="00BE4535" w:rsidRPr="00256709">
        <w:rPr>
          <w:rFonts w:ascii="Arial" w:hAnsi="Arial" w:cs="Arial"/>
          <w:color w:val="0070C0"/>
          <w:sz w:val="24"/>
          <w:szCs w:val="24"/>
        </w:rPr>
        <w:t xml:space="preserve"> 202</w:t>
      </w:r>
      <w:r w:rsidR="00620887">
        <w:rPr>
          <w:rFonts w:ascii="Arial" w:hAnsi="Arial" w:cs="Arial"/>
          <w:color w:val="0070C0"/>
          <w:sz w:val="24"/>
          <w:szCs w:val="24"/>
        </w:rPr>
        <w:t>4</w:t>
      </w:r>
      <w:r w:rsidRPr="007223B1">
        <w:rPr>
          <w:rFonts w:ascii="Arial" w:hAnsi="Arial" w:cs="Arial"/>
          <w:sz w:val="24"/>
          <w:szCs w:val="24"/>
        </w:rPr>
        <w:t xml:space="preserve">, states that: “where a </w:t>
      </w:r>
      <w:r w:rsidR="00516B19">
        <w:rPr>
          <w:rFonts w:ascii="Arial" w:hAnsi="Arial" w:cs="Arial"/>
          <w:sz w:val="24"/>
          <w:szCs w:val="24"/>
        </w:rPr>
        <w:t>Low-level</w:t>
      </w:r>
      <w:r w:rsidRPr="007223B1">
        <w:rPr>
          <w:rFonts w:ascii="Arial" w:hAnsi="Arial" w:cs="Arial"/>
          <w:sz w:val="24"/>
          <w:szCs w:val="24"/>
        </w:rPr>
        <w:t xml:space="preserve"> concern (or group of concerns) has met the threshold for referral to the LADO and found to be substantiated, it should be referred to in a reference”.</w:t>
      </w:r>
    </w:p>
    <w:p w14:paraId="70A6E6BF" w14:textId="77777777" w:rsidR="00531415" w:rsidRPr="007223B1" w:rsidRDefault="00531415" w:rsidP="00451242">
      <w:pPr>
        <w:spacing w:line="276" w:lineRule="auto"/>
        <w:rPr>
          <w:rFonts w:ascii="Arial" w:hAnsi="Arial" w:cs="Arial"/>
          <w:sz w:val="24"/>
          <w:szCs w:val="24"/>
        </w:rPr>
      </w:pPr>
    </w:p>
    <w:p w14:paraId="1A133869" w14:textId="4E034DCE" w:rsidR="005D1C57" w:rsidRDefault="007163A3" w:rsidP="005F009C">
      <w:pPr>
        <w:spacing w:line="276" w:lineRule="auto"/>
        <w:rPr>
          <w:rFonts w:ascii="Arial" w:hAnsi="Arial" w:cs="Arial"/>
          <w:sz w:val="24"/>
          <w:szCs w:val="24"/>
        </w:rPr>
      </w:pPr>
      <w:r w:rsidRPr="00256709">
        <w:rPr>
          <w:rFonts w:ascii="Arial" w:hAnsi="Arial" w:cs="Arial"/>
          <w:b/>
          <w:bCs/>
          <w:sz w:val="24"/>
          <w:szCs w:val="24"/>
        </w:rPr>
        <w:t>15.2</w:t>
      </w:r>
      <w:r w:rsidRPr="007223B1">
        <w:rPr>
          <w:rFonts w:ascii="Arial" w:hAnsi="Arial" w:cs="Arial"/>
          <w:sz w:val="24"/>
          <w:szCs w:val="24"/>
        </w:rPr>
        <w:tab/>
      </w:r>
      <w:r w:rsidR="00516B19">
        <w:rPr>
          <w:rFonts w:ascii="Arial" w:hAnsi="Arial" w:cs="Arial"/>
          <w:sz w:val="24"/>
          <w:szCs w:val="24"/>
        </w:rPr>
        <w:t>Low-level</w:t>
      </w:r>
      <w:r w:rsidRPr="007223B1">
        <w:rPr>
          <w:rFonts w:ascii="Arial" w:hAnsi="Arial" w:cs="Arial"/>
          <w:sz w:val="24"/>
          <w:szCs w:val="24"/>
        </w:rPr>
        <w:t xml:space="preserve"> concerns (or a group of concerns) which have not met the threshold for referral to the LADO which relate only to safeguarding should not be included in references unless they relate to issues which would normally be included in a reference, for example, misconduct or poor performance.</w:t>
      </w:r>
      <w:bookmarkStart w:id="4" w:name="_Toc111453904"/>
    </w:p>
    <w:p w14:paraId="255C2648" w14:textId="77777777" w:rsidR="00F761DD" w:rsidRDefault="00F761DD" w:rsidP="005F009C">
      <w:pPr>
        <w:spacing w:line="276" w:lineRule="auto"/>
        <w:rPr>
          <w:rFonts w:ascii="Arial" w:hAnsi="Arial" w:cs="Arial"/>
          <w:sz w:val="24"/>
          <w:szCs w:val="24"/>
        </w:rPr>
        <w:sectPr w:rsidR="00F761DD" w:rsidSect="00F761DD">
          <w:headerReference w:type="even" r:id="rId12"/>
          <w:headerReference w:type="default" r:id="rId13"/>
          <w:footerReference w:type="even" r:id="rId14"/>
          <w:footerReference w:type="default" r:id="rId15"/>
          <w:headerReference w:type="first" r:id="rId16"/>
          <w:footerReference w:type="first" r:id="rId17"/>
          <w:pgSz w:w="11906" w:h="16838"/>
          <w:pgMar w:top="1361" w:right="1361" w:bottom="1361" w:left="1361" w:header="709" w:footer="709" w:gutter="0"/>
          <w:cols w:space="708"/>
          <w:docGrid w:linePitch="360"/>
        </w:sectPr>
      </w:pPr>
    </w:p>
    <w:p w14:paraId="2BBB29CC" w14:textId="5C4D9156" w:rsidR="00256709" w:rsidRPr="005F009C" w:rsidRDefault="00256709" w:rsidP="00010114">
      <w:pPr>
        <w:rPr>
          <w:rFonts w:ascii="Arial" w:hAnsi="Arial" w:cs="Arial"/>
          <w:b/>
          <w:bCs/>
          <w:sz w:val="28"/>
          <w:szCs w:val="28"/>
        </w:rPr>
      </w:pPr>
      <w:r w:rsidRPr="006E7B38">
        <w:rPr>
          <w:rFonts w:ascii="Arial" w:hAnsi="Arial" w:cs="Arial"/>
          <w:b/>
          <w:bCs/>
          <w:sz w:val="28"/>
          <w:szCs w:val="28"/>
        </w:rPr>
        <w:t>Appendix 1 – Spectrum of Behaviour</w:t>
      </w:r>
      <w:bookmarkEnd w:id="4"/>
    </w:p>
    <w:p w14:paraId="56E6C5E1" w14:textId="77777777" w:rsidR="00256709" w:rsidRPr="00256709" w:rsidRDefault="00256709" w:rsidP="00256709">
      <w:pPr>
        <w:rPr>
          <w:rFonts w:ascii="Arial" w:hAnsi="Arial" w:cs="Arial"/>
          <w:sz w:val="28"/>
          <w:szCs w:val="28"/>
        </w:rPr>
      </w:pPr>
    </w:p>
    <w:tbl>
      <w:tblPr>
        <w:tblStyle w:val="TipTable"/>
        <w:tblW w:w="5000" w:type="pct"/>
        <w:shd w:val="clear" w:color="auto" w:fill="E20000"/>
        <w:tblLook w:val="04A0" w:firstRow="1" w:lastRow="0" w:firstColumn="1" w:lastColumn="0" w:noHBand="0" w:noVBand="1"/>
        <w:tblDescription w:val="Layout table"/>
      </w:tblPr>
      <w:tblGrid>
        <w:gridCol w:w="10546"/>
      </w:tblGrid>
      <w:tr w:rsidR="00256709" w14:paraId="460FD357" w14:textId="77777777" w:rsidTr="00056E22">
        <w:trPr>
          <w:trHeight w:val="1064"/>
        </w:trPr>
        <w:tc>
          <w:tcPr>
            <w:cnfStyle w:val="001000000000" w:firstRow="0" w:lastRow="0" w:firstColumn="1" w:lastColumn="0" w:oddVBand="0" w:evenVBand="0" w:oddHBand="0" w:evenHBand="0" w:firstRowFirstColumn="0" w:firstRowLastColumn="0" w:lastRowFirstColumn="0" w:lastRowLastColumn="0"/>
            <w:tcW w:w="5000" w:type="pct"/>
            <w:shd w:val="clear" w:color="auto" w:fill="E20000"/>
          </w:tcPr>
          <w:p w14:paraId="463F53F2" w14:textId="77777777" w:rsidR="00256709" w:rsidRPr="006474BF" w:rsidRDefault="00256709" w:rsidP="004549B7">
            <w:pPr>
              <w:pStyle w:val="NoSpacing"/>
              <w:ind w:left="360"/>
              <w:jc w:val="left"/>
              <w:rPr>
                <w:rFonts w:cstheme="minorHAnsi"/>
                <w:b/>
                <w:bCs/>
                <w:color w:val="FFFFFF" w:themeColor="background1"/>
                <w:sz w:val="24"/>
                <w:szCs w:val="24"/>
                <w:u w:val="single"/>
              </w:rPr>
            </w:pPr>
            <w:r w:rsidRPr="006474BF">
              <w:rPr>
                <w:rFonts w:cstheme="minorHAnsi"/>
                <w:b/>
                <w:bCs/>
                <w:color w:val="FFFFFF" w:themeColor="background1"/>
                <w:sz w:val="24"/>
                <w:szCs w:val="24"/>
                <w:u w:val="single"/>
              </w:rPr>
              <w:t>Allegation</w:t>
            </w:r>
          </w:p>
          <w:p w14:paraId="068446C8" w14:textId="77777777" w:rsidR="00256709" w:rsidRPr="006474BF" w:rsidRDefault="00256709" w:rsidP="004549B7">
            <w:pPr>
              <w:pStyle w:val="NoSpacing"/>
              <w:ind w:left="360"/>
              <w:jc w:val="left"/>
              <w:rPr>
                <w:rFonts w:cstheme="minorHAnsi"/>
                <w:color w:val="FFFFFF" w:themeColor="background1"/>
                <w:sz w:val="24"/>
                <w:szCs w:val="24"/>
              </w:rPr>
            </w:pPr>
            <w:r w:rsidRPr="006474BF">
              <w:rPr>
                <w:rFonts w:cstheme="minorHAnsi"/>
                <w:color w:val="FFFFFF" w:themeColor="background1"/>
                <w:sz w:val="24"/>
                <w:szCs w:val="24"/>
              </w:rPr>
              <w:t>Behaviour which indicates that an adult who works with children has:</w:t>
            </w:r>
          </w:p>
          <w:p w14:paraId="1B9C0E4C" w14:textId="77777777" w:rsidR="00256709" w:rsidRPr="006474BF" w:rsidRDefault="00256709" w:rsidP="004549B7">
            <w:pPr>
              <w:pStyle w:val="NoSpacing"/>
              <w:numPr>
                <w:ilvl w:val="0"/>
                <w:numId w:val="16"/>
              </w:numPr>
              <w:jc w:val="left"/>
              <w:rPr>
                <w:rFonts w:cstheme="minorHAnsi"/>
                <w:color w:val="FFFFFF" w:themeColor="background1"/>
                <w:sz w:val="24"/>
                <w:szCs w:val="24"/>
              </w:rPr>
            </w:pPr>
            <w:r>
              <w:rPr>
                <w:rFonts w:cstheme="minorHAnsi"/>
                <w:color w:val="FFFFFF" w:themeColor="background1"/>
                <w:sz w:val="24"/>
                <w:szCs w:val="24"/>
              </w:rPr>
              <w:t>behaved</w:t>
            </w:r>
            <w:r w:rsidRPr="006474BF">
              <w:rPr>
                <w:rFonts w:cstheme="minorHAnsi"/>
                <w:color w:val="FFFFFF" w:themeColor="background1"/>
                <w:sz w:val="24"/>
                <w:szCs w:val="24"/>
              </w:rPr>
              <w:t xml:space="preserve"> in a way that had harmed a child, or may have harmed a child; and/or</w:t>
            </w:r>
          </w:p>
          <w:p w14:paraId="4CDD3075" w14:textId="77777777" w:rsidR="00256709" w:rsidRPr="006474BF" w:rsidRDefault="00256709" w:rsidP="004549B7">
            <w:pPr>
              <w:pStyle w:val="NoSpacing"/>
              <w:numPr>
                <w:ilvl w:val="0"/>
                <w:numId w:val="16"/>
              </w:numPr>
              <w:jc w:val="left"/>
              <w:rPr>
                <w:rFonts w:cstheme="minorHAnsi"/>
                <w:color w:val="FFFFFF" w:themeColor="background1"/>
                <w:sz w:val="24"/>
                <w:szCs w:val="24"/>
              </w:rPr>
            </w:pPr>
            <w:r>
              <w:rPr>
                <w:rFonts w:cstheme="minorHAnsi"/>
                <w:color w:val="FFFFFF" w:themeColor="background1"/>
                <w:sz w:val="24"/>
                <w:szCs w:val="24"/>
              </w:rPr>
              <w:t>possibly</w:t>
            </w:r>
            <w:r w:rsidRPr="006474BF">
              <w:rPr>
                <w:rFonts w:cstheme="minorHAnsi"/>
                <w:color w:val="FFFFFF" w:themeColor="background1"/>
                <w:sz w:val="24"/>
                <w:szCs w:val="24"/>
              </w:rPr>
              <w:t xml:space="preserve"> committed a criminal offence against or related to a child; and/or</w:t>
            </w:r>
          </w:p>
          <w:p w14:paraId="5C98D0D8" w14:textId="77777777" w:rsidR="00256709" w:rsidRPr="006474BF" w:rsidRDefault="00256709" w:rsidP="004549B7">
            <w:pPr>
              <w:pStyle w:val="NoSpacing"/>
              <w:numPr>
                <w:ilvl w:val="0"/>
                <w:numId w:val="16"/>
              </w:numPr>
              <w:jc w:val="left"/>
              <w:rPr>
                <w:rFonts w:cstheme="minorHAnsi"/>
                <w:color w:val="FFFFFF" w:themeColor="background1"/>
                <w:sz w:val="24"/>
                <w:szCs w:val="24"/>
              </w:rPr>
            </w:pPr>
            <w:r>
              <w:rPr>
                <w:rFonts w:cstheme="minorHAnsi"/>
                <w:color w:val="FFFFFF" w:themeColor="background1"/>
                <w:sz w:val="24"/>
                <w:szCs w:val="24"/>
              </w:rPr>
              <w:t>behaved</w:t>
            </w:r>
            <w:r w:rsidRPr="006474BF">
              <w:rPr>
                <w:rFonts w:cstheme="minorHAnsi"/>
                <w:color w:val="FFFFFF" w:themeColor="background1"/>
                <w:sz w:val="24"/>
                <w:szCs w:val="24"/>
              </w:rPr>
              <w:t xml:space="preserve"> towards a child or children in a way that indicated they may pose a risk of harm to children; and/or</w:t>
            </w:r>
          </w:p>
          <w:p w14:paraId="6D90CE3A" w14:textId="77777777" w:rsidR="00256709" w:rsidRPr="006474BF" w:rsidRDefault="00256709" w:rsidP="004549B7">
            <w:pPr>
              <w:pStyle w:val="NoSpacing"/>
              <w:numPr>
                <w:ilvl w:val="0"/>
                <w:numId w:val="16"/>
              </w:numPr>
              <w:jc w:val="left"/>
              <w:rPr>
                <w:rFonts w:cstheme="minorHAnsi"/>
                <w:color w:val="FFFFFF" w:themeColor="background1"/>
                <w:sz w:val="24"/>
                <w:szCs w:val="24"/>
              </w:rPr>
            </w:pPr>
            <w:r>
              <w:rPr>
                <w:rFonts w:cstheme="minorHAnsi"/>
                <w:color w:val="FFFFFF" w:themeColor="background1"/>
                <w:sz w:val="24"/>
                <w:szCs w:val="24"/>
              </w:rPr>
              <w:t>behaved</w:t>
            </w:r>
            <w:r w:rsidRPr="006474BF">
              <w:rPr>
                <w:rFonts w:cstheme="minorHAnsi"/>
                <w:color w:val="FFFFFF" w:themeColor="background1"/>
                <w:sz w:val="24"/>
                <w:szCs w:val="24"/>
              </w:rPr>
              <w:t xml:space="preserve"> or may have behaved in a way that indicated they may not be suitable to work with children </w:t>
            </w:r>
          </w:p>
          <w:p w14:paraId="67446627" w14:textId="77777777" w:rsidR="00256709" w:rsidRPr="006474BF" w:rsidRDefault="00256709" w:rsidP="00056E22">
            <w:pPr>
              <w:pStyle w:val="NoSpacing"/>
              <w:ind w:left="1080"/>
              <w:jc w:val="both"/>
              <w:rPr>
                <w:rFonts w:cstheme="minorHAnsi"/>
                <w:sz w:val="24"/>
                <w:szCs w:val="24"/>
              </w:rPr>
            </w:pPr>
          </w:p>
        </w:tc>
      </w:tr>
    </w:tbl>
    <w:p w14:paraId="682B7D08" w14:textId="6E421FF4" w:rsidR="00256709" w:rsidRDefault="00256709" w:rsidP="00256709">
      <w:pPr>
        <w:rPr>
          <w:rFonts w:cstheme="minorHAnsi"/>
          <w:sz w:val="16"/>
          <w:szCs w:val="16"/>
        </w:rPr>
      </w:pPr>
    </w:p>
    <w:p w14:paraId="79D0BDF6" w14:textId="77777777" w:rsidR="00256709" w:rsidRPr="00945A4E" w:rsidRDefault="00256709" w:rsidP="00256709">
      <w:pPr>
        <w:rPr>
          <w:rFonts w:cstheme="minorHAnsi"/>
          <w:sz w:val="16"/>
          <w:szCs w:val="16"/>
        </w:rPr>
      </w:pPr>
    </w:p>
    <w:tbl>
      <w:tblPr>
        <w:tblStyle w:val="TipTable"/>
        <w:tblW w:w="5017" w:type="pct"/>
        <w:shd w:val="clear" w:color="auto" w:fill="FFC000"/>
        <w:tblLook w:val="04A0" w:firstRow="1" w:lastRow="0" w:firstColumn="1" w:lastColumn="0" w:noHBand="0" w:noVBand="1"/>
        <w:tblDescription w:val="Layout table"/>
      </w:tblPr>
      <w:tblGrid>
        <w:gridCol w:w="10582"/>
      </w:tblGrid>
      <w:tr w:rsidR="00256709" w14:paraId="6E47D1BA" w14:textId="77777777" w:rsidTr="00256709">
        <w:trPr>
          <w:trHeight w:val="1096"/>
        </w:trPr>
        <w:tc>
          <w:tcPr>
            <w:cnfStyle w:val="001000000000" w:firstRow="0" w:lastRow="0" w:firstColumn="1" w:lastColumn="0" w:oddVBand="0" w:evenVBand="0" w:oddHBand="0" w:evenHBand="0" w:firstRowFirstColumn="0" w:firstRowLastColumn="0" w:lastRowFirstColumn="0" w:lastRowLastColumn="0"/>
            <w:tcW w:w="5000" w:type="pct"/>
            <w:shd w:val="clear" w:color="auto" w:fill="FFC000"/>
          </w:tcPr>
          <w:p w14:paraId="6768803C" w14:textId="6AD25393" w:rsidR="00256709" w:rsidRPr="006474BF" w:rsidRDefault="00516B19" w:rsidP="00056E22">
            <w:pPr>
              <w:pStyle w:val="NoSpacing"/>
              <w:ind w:left="360"/>
              <w:jc w:val="both"/>
              <w:rPr>
                <w:rFonts w:cstheme="minorHAnsi"/>
                <w:b/>
                <w:bCs/>
                <w:color w:val="FFFFFF" w:themeColor="background1"/>
                <w:sz w:val="24"/>
                <w:szCs w:val="24"/>
                <w:u w:val="single"/>
              </w:rPr>
            </w:pPr>
            <w:r>
              <w:rPr>
                <w:rFonts w:cstheme="minorHAnsi"/>
                <w:b/>
                <w:bCs/>
                <w:color w:val="FFFFFF" w:themeColor="background1"/>
                <w:sz w:val="24"/>
                <w:szCs w:val="24"/>
                <w:u w:val="single"/>
              </w:rPr>
              <w:t>Low-level</w:t>
            </w:r>
            <w:r w:rsidR="00256709" w:rsidRPr="006474BF">
              <w:rPr>
                <w:rFonts w:cstheme="minorHAnsi"/>
                <w:b/>
                <w:bCs/>
                <w:color w:val="FFFFFF" w:themeColor="background1"/>
                <w:sz w:val="24"/>
                <w:szCs w:val="24"/>
                <w:u w:val="single"/>
              </w:rPr>
              <w:t xml:space="preserve"> Concern</w:t>
            </w:r>
          </w:p>
          <w:p w14:paraId="2F0C5FF4" w14:textId="3D3DA2E3" w:rsidR="00256709" w:rsidRPr="006474BF" w:rsidRDefault="00256709" w:rsidP="004549B7">
            <w:pPr>
              <w:pStyle w:val="NoSpacing"/>
              <w:ind w:left="360"/>
              <w:jc w:val="left"/>
              <w:rPr>
                <w:rFonts w:cstheme="minorHAnsi"/>
                <w:color w:val="FFFFFF" w:themeColor="background1"/>
                <w:sz w:val="24"/>
                <w:szCs w:val="24"/>
              </w:rPr>
            </w:pPr>
            <w:r w:rsidRPr="006474BF">
              <w:rPr>
                <w:rFonts w:cstheme="minorHAnsi"/>
                <w:color w:val="FFFFFF" w:themeColor="background1"/>
                <w:sz w:val="24"/>
                <w:szCs w:val="24"/>
              </w:rPr>
              <w:t xml:space="preserve">Does not mean that it is insignificant, it means that the adult’s behavior towards a child does not meet the threshold set out above. A </w:t>
            </w:r>
            <w:r w:rsidR="00516B19">
              <w:rPr>
                <w:rFonts w:cstheme="minorHAnsi"/>
                <w:color w:val="FFFFFF" w:themeColor="background1"/>
                <w:sz w:val="24"/>
                <w:szCs w:val="24"/>
              </w:rPr>
              <w:t>Low-level</w:t>
            </w:r>
            <w:r w:rsidRPr="006474BF">
              <w:rPr>
                <w:rFonts w:cstheme="minorHAnsi"/>
                <w:color w:val="FFFFFF" w:themeColor="background1"/>
                <w:sz w:val="24"/>
                <w:szCs w:val="24"/>
              </w:rPr>
              <w:t xml:space="preserve"> concern is any concern – no matter how small, and even if no more than causing a sense of unease or a ‘naggin</w:t>
            </w:r>
            <w:r>
              <w:rPr>
                <w:rFonts w:cstheme="minorHAnsi"/>
                <w:color w:val="FFFFFF" w:themeColor="background1"/>
                <w:sz w:val="24"/>
                <w:szCs w:val="24"/>
              </w:rPr>
              <w:t>g</w:t>
            </w:r>
            <w:r w:rsidRPr="006474BF">
              <w:rPr>
                <w:rFonts w:cstheme="minorHAnsi"/>
                <w:color w:val="FFFFFF" w:themeColor="background1"/>
                <w:sz w:val="24"/>
                <w:szCs w:val="24"/>
              </w:rPr>
              <w:t xml:space="preserve"> doubt’ – that an adult may have acted in a way that:</w:t>
            </w:r>
          </w:p>
          <w:p w14:paraId="08C9EB89" w14:textId="77777777" w:rsidR="00256709" w:rsidRPr="006474BF" w:rsidRDefault="00256709" w:rsidP="004549B7">
            <w:pPr>
              <w:pStyle w:val="NoSpacing"/>
              <w:numPr>
                <w:ilvl w:val="0"/>
                <w:numId w:val="17"/>
              </w:numPr>
              <w:jc w:val="left"/>
              <w:rPr>
                <w:rFonts w:cstheme="minorHAnsi"/>
                <w:color w:val="FFFFFF" w:themeColor="background1"/>
                <w:sz w:val="24"/>
                <w:szCs w:val="24"/>
              </w:rPr>
            </w:pPr>
            <w:r>
              <w:rPr>
                <w:rFonts w:cstheme="minorHAnsi"/>
                <w:color w:val="FFFFFF" w:themeColor="background1"/>
                <w:sz w:val="24"/>
                <w:szCs w:val="24"/>
              </w:rPr>
              <w:t>is</w:t>
            </w:r>
            <w:r w:rsidRPr="006474BF">
              <w:rPr>
                <w:rFonts w:cstheme="minorHAnsi"/>
                <w:color w:val="FFFFFF" w:themeColor="background1"/>
                <w:sz w:val="24"/>
                <w:szCs w:val="24"/>
              </w:rPr>
              <w:t xml:space="preserve"> inconsistent with an </w:t>
            </w:r>
            <w:r w:rsidRPr="00256709">
              <w:rPr>
                <w:rFonts w:cstheme="minorHAnsi"/>
                <w:color w:val="FFFFFF" w:themeColor="background1"/>
                <w:sz w:val="24"/>
                <w:szCs w:val="24"/>
                <w:lang w:val="en-GB"/>
              </w:rPr>
              <w:t>organisation’s</w:t>
            </w:r>
            <w:r w:rsidRPr="006474BF">
              <w:rPr>
                <w:rFonts w:cstheme="minorHAnsi"/>
                <w:color w:val="FFFFFF" w:themeColor="background1"/>
                <w:sz w:val="24"/>
                <w:szCs w:val="24"/>
              </w:rPr>
              <w:t xml:space="preserve"> staff code of conduct, including inappropriate conduct outside of work, and</w:t>
            </w:r>
          </w:p>
          <w:p w14:paraId="455D9CB8" w14:textId="77777777" w:rsidR="00256709" w:rsidRPr="006474BF" w:rsidRDefault="00256709" w:rsidP="004549B7">
            <w:pPr>
              <w:pStyle w:val="NoSpacing"/>
              <w:numPr>
                <w:ilvl w:val="0"/>
                <w:numId w:val="17"/>
              </w:numPr>
              <w:jc w:val="left"/>
              <w:rPr>
                <w:rFonts w:cstheme="minorHAnsi"/>
                <w:color w:val="FFFFFF" w:themeColor="background1"/>
                <w:sz w:val="24"/>
                <w:szCs w:val="24"/>
              </w:rPr>
            </w:pPr>
            <w:r>
              <w:rPr>
                <w:rFonts w:cstheme="minorHAnsi"/>
                <w:color w:val="FFFFFF" w:themeColor="background1"/>
                <w:sz w:val="24"/>
                <w:szCs w:val="24"/>
              </w:rPr>
              <w:t>does</w:t>
            </w:r>
            <w:r w:rsidRPr="006474BF">
              <w:rPr>
                <w:rFonts w:cstheme="minorHAnsi"/>
                <w:color w:val="FFFFFF" w:themeColor="background1"/>
                <w:sz w:val="24"/>
                <w:szCs w:val="24"/>
              </w:rPr>
              <w:t xml:space="preserve"> not meet the allegation threshold, or is otherwise not serious enough to consider a referral to the LADO – but may merit consulting with and seeking advice from the LADO, and on a no-names basis if necessary</w:t>
            </w:r>
          </w:p>
          <w:p w14:paraId="3352104B" w14:textId="77777777" w:rsidR="00256709" w:rsidRPr="006474BF" w:rsidRDefault="00256709" w:rsidP="00056E22">
            <w:pPr>
              <w:pStyle w:val="NoSpacing"/>
              <w:ind w:left="1080"/>
              <w:jc w:val="both"/>
              <w:rPr>
                <w:rFonts w:cstheme="minorHAnsi"/>
                <w:sz w:val="24"/>
                <w:szCs w:val="24"/>
              </w:rPr>
            </w:pPr>
          </w:p>
        </w:tc>
      </w:tr>
    </w:tbl>
    <w:p w14:paraId="5445CD85" w14:textId="58147CFA" w:rsidR="00256709" w:rsidRDefault="00256709" w:rsidP="00256709">
      <w:pPr>
        <w:rPr>
          <w:rFonts w:cstheme="minorHAnsi"/>
          <w:sz w:val="16"/>
          <w:szCs w:val="16"/>
        </w:rPr>
      </w:pPr>
    </w:p>
    <w:p w14:paraId="250B7157" w14:textId="77777777" w:rsidR="00256709" w:rsidRPr="00945A4E" w:rsidRDefault="00256709" w:rsidP="00256709">
      <w:pPr>
        <w:rPr>
          <w:rFonts w:cstheme="minorHAnsi"/>
          <w:sz w:val="16"/>
          <w:szCs w:val="16"/>
        </w:rPr>
      </w:pPr>
    </w:p>
    <w:tbl>
      <w:tblPr>
        <w:tblStyle w:val="TipTable"/>
        <w:tblW w:w="5091" w:type="pct"/>
        <w:shd w:val="clear" w:color="auto" w:fill="00B050"/>
        <w:tblLook w:val="04A0" w:firstRow="1" w:lastRow="0" w:firstColumn="1" w:lastColumn="0" w:noHBand="0" w:noVBand="1"/>
        <w:tblDescription w:val="Layout table"/>
      </w:tblPr>
      <w:tblGrid>
        <w:gridCol w:w="10738"/>
      </w:tblGrid>
      <w:tr w:rsidR="00256709" w14:paraId="21F87763" w14:textId="77777777" w:rsidTr="00256709">
        <w:trPr>
          <w:trHeight w:val="3479"/>
        </w:trPr>
        <w:tc>
          <w:tcPr>
            <w:cnfStyle w:val="001000000000" w:firstRow="0" w:lastRow="0" w:firstColumn="1" w:lastColumn="0" w:oddVBand="0" w:evenVBand="0" w:oddHBand="0" w:evenHBand="0" w:firstRowFirstColumn="0" w:firstRowLastColumn="0" w:lastRowFirstColumn="0" w:lastRowLastColumn="0"/>
            <w:tcW w:w="5000" w:type="pct"/>
            <w:shd w:val="clear" w:color="auto" w:fill="00B050"/>
          </w:tcPr>
          <w:p w14:paraId="14EA5863" w14:textId="77777777" w:rsidR="00256709" w:rsidRPr="00945A4E" w:rsidRDefault="00256709" w:rsidP="00056E22">
            <w:pPr>
              <w:pStyle w:val="NoSpacing"/>
              <w:ind w:left="360"/>
              <w:jc w:val="both"/>
              <w:rPr>
                <w:rFonts w:cstheme="minorHAnsi"/>
                <w:b/>
                <w:bCs/>
                <w:color w:val="FFFFFF" w:themeColor="background1"/>
                <w:sz w:val="24"/>
                <w:szCs w:val="24"/>
                <w:u w:val="single"/>
              </w:rPr>
            </w:pPr>
            <w:r w:rsidRPr="00945A4E">
              <w:rPr>
                <w:rFonts w:cstheme="minorHAnsi"/>
                <w:b/>
                <w:bCs/>
                <w:color w:val="FFFFFF" w:themeColor="background1"/>
                <w:sz w:val="24"/>
                <w:szCs w:val="24"/>
                <w:u w:val="single"/>
              </w:rPr>
              <w:t>Appropriate Conduct</w:t>
            </w:r>
          </w:p>
          <w:p w14:paraId="7D4D851C" w14:textId="77777777" w:rsidR="00256709" w:rsidRPr="00945A4E" w:rsidRDefault="00256709" w:rsidP="00056E22">
            <w:pPr>
              <w:pStyle w:val="NoSpacing"/>
              <w:ind w:left="360"/>
              <w:jc w:val="both"/>
              <w:rPr>
                <w:rFonts w:cstheme="minorHAnsi"/>
                <w:sz w:val="24"/>
                <w:szCs w:val="24"/>
              </w:rPr>
            </w:pPr>
            <w:r w:rsidRPr="00945A4E">
              <w:rPr>
                <w:rFonts w:cstheme="minorHAnsi"/>
                <w:color w:val="FFFFFF" w:themeColor="background1"/>
                <w:sz w:val="24"/>
                <w:szCs w:val="24"/>
              </w:rPr>
              <w:t xml:space="preserve">Behaviour which is entirely consistent with the </w:t>
            </w:r>
            <w:proofErr w:type="spellStart"/>
            <w:r w:rsidRPr="00945A4E">
              <w:rPr>
                <w:rFonts w:cstheme="minorHAnsi"/>
                <w:color w:val="FFFFFF" w:themeColor="background1"/>
                <w:sz w:val="24"/>
                <w:szCs w:val="24"/>
              </w:rPr>
              <w:t>organisation’s</w:t>
            </w:r>
            <w:proofErr w:type="spellEnd"/>
            <w:r w:rsidRPr="00945A4E">
              <w:rPr>
                <w:rFonts w:cstheme="minorHAnsi"/>
                <w:color w:val="FFFFFF" w:themeColor="background1"/>
                <w:sz w:val="24"/>
                <w:szCs w:val="24"/>
              </w:rPr>
              <w:t xml:space="preserve"> staff code of conduct, and the law.</w:t>
            </w:r>
          </w:p>
        </w:tc>
      </w:tr>
    </w:tbl>
    <w:p w14:paraId="70732010" w14:textId="77777777" w:rsidR="004549B7" w:rsidRDefault="004549B7" w:rsidP="008B2EE9">
      <w:pPr>
        <w:pStyle w:val="Heading1"/>
        <w:rPr>
          <w:rFonts w:ascii="Arial" w:hAnsi="Arial" w:cs="Arial"/>
          <w:b/>
          <w:bCs/>
          <w:color w:val="auto"/>
          <w:sz w:val="28"/>
          <w:szCs w:val="28"/>
        </w:rPr>
        <w:sectPr w:rsidR="004549B7" w:rsidSect="004549B7">
          <w:pgSz w:w="11906" w:h="16838"/>
          <w:pgMar w:top="680" w:right="680" w:bottom="680" w:left="680" w:header="709" w:footer="709" w:gutter="0"/>
          <w:cols w:space="708"/>
          <w:docGrid w:linePitch="360"/>
        </w:sectPr>
      </w:pPr>
      <w:bookmarkStart w:id="5" w:name="_Toc111453905"/>
    </w:p>
    <w:p w14:paraId="5F4EF63C" w14:textId="62930B35" w:rsidR="008B2EE9" w:rsidRDefault="008B2EE9" w:rsidP="008B2EE9">
      <w:pPr>
        <w:pStyle w:val="Heading1"/>
        <w:rPr>
          <w:rFonts w:ascii="Arial" w:hAnsi="Arial" w:cs="Arial"/>
          <w:b/>
          <w:bCs/>
          <w:color w:val="auto"/>
          <w:sz w:val="28"/>
          <w:szCs w:val="28"/>
        </w:rPr>
      </w:pPr>
      <w:r w:rsidRPr="006E7B38">
        <w:rPr>
          <w:rFonts w:ascii="Arial" w:hAnsi="Arial" w:cs="Arial"/>
          <w:b/>
          <w:bCs/>
          <w:color w:val="auto"/>
          <w:sz w:val="28"/>
          <w:szCs w:val="28"/>
        </w:rPr>
        <w:t xml:space="preserve">Appendix 2 – Reporting a </w:t>
      </w:r>
      <w:r w:rsidR="00516B19">
        <w:rPr>
          <w:rFonts w:ascii="Arial" w:hAnsi="Arial" w:cs="Arial"/>
          <w:b/>
          <w:bCs/>
          <w:color w:val="auto"/>
          <w:sz w:val="28"/>
          <w:szCs w:val="28"/>
        </w:rPr>
        <w:t>Low-level</w:t>
      </w:r>
      <w:r w:rsidRPr="006E7B38">
        <w:rPr>
          <w:rFonts w:ascii="Arial" w:hAnsi="Arial" w:cs="Arial"/>
          <w:b/>
          <w:bCs/>
          <w:color w:val="auto"/>
          <w:sz w:val="28"/>
          <w:szCs w:val="28"/>
        </w:rPr>
        <w:t xml:space="preserve"> concern – flowchart</w:t>
      </w:r>
      <w:bookmarkEnd w:id="5"/>
      <w:r w:rsidRPr="006E7B38">
        <w:rPr>
          <w:rFonts w:ascii="Arial" w:hAnsi="Arial" w:cs="Arial"/>
          <w:b/>
          <w:bCs/>
          <w:color w:val="auto"/>
          <w:sz w:val="28"/>
          <w:szCs w:val="28"/>
        </w:rPr>
        <w:t xml:space="preserve"> </w:t>
      </w:r>
    </w:p>
    <w:p w14:paraId="4D72993D" w14:textId="77777777" w:rsidR="001C4EF1" w:rsidRPr="001C4EF1" w:rsidRDefault="001C4EF1" w:rsidP="001C4EF1"/>
    <w:tbl>
      <w:tblPr>
        <w:tblStyle w:val="TipTable"/>
        <w:tblW w:w="5000" w:type="pct"/>
        <w:shd w:val="clear" w:color="auto" w:fill="F2F7FC"/>
        <w:tblLook w:val="04A0" w:firstRow="1" w:lastRow="0" w:firstColumn="1" w:lastColumn="0" w:noHBand="0" w:noVBand="1"/>
        <w:tblDescription w:val="Layout table"/>
      </w:tblPr>
      <w:tblGrid>
        <w:gridCol w:w="10546"/>
      </w:tblGrid>
      <w:tr w:rsidR="008B2EE9" w14:paraId="5D787EE8" w14:textId="77777777" w:rsidTr="00056E22">
        <w:trPr>
          <w:trHeight w:val="1133"/>
        </w:trPr>
        <w:tc>
          <w:tcPr>
            <w:cnfStyle w:val="001000000000" w:firstRow="0" w:lastRow="0" w:firstColumn="1" w:lastColumn="0" w:oddVBand="0" w:evenVBand="0" w:oddHBand="0" w:evenHBand="0" w:firstRowFirstColumn="0" w:firstRowLastColumn="0" w:lastRowFirstColumn="0" w:lastRowLastColumn="0"/>
            <w:tcW w:w="5000" w:type="pct"/>
            <w:shd w:val="clear" w:color="auto" w:fill="F2F7FC"/>
          </w:tcPr>
          <w:p w14:paraId="734948BD" w14:textId="4098424B" w:rsidR="008B2EE9" w:rsidRPr="00D35540" w:rsidRDefault="008B2EE9" w:rsidP="00056E22">
            <w:pPr>
              <w:pStyle w:val="NoSpacing"/>
              <w:ind w:left="360"/>
              <w:jc w:val="both"/>
              <w:rPr>
                <w:rFonts w:cstheme="minorHAnsi"/>
                <w:sz w:val="24"/>
                <w:szCs w:val="24"/>
              </w:rPr>
            </w:pPr>
            <w:proofErr w:type="spellStart"/>
            <w:r w:rsidRPr="00620887">
              <w:rPr>
                <w:rFonts w:cstheme="minorHAnsi"/>
                <w:color w:val="auto"/>
                <w:sz w:val="24"/>
                <w:szCs w:val="24"/>
              </w:rPr>
              <w:t>KCSiE</w:t>
            </w:r>
            <w:proofErr w:type="spellEnd"/>
            <w:r w:rsidRPr="00620887">
              <w:rPr>
                <w:rFonts w:cstheme="minorHAnsi"/>
                <w:color w:val="auto"/>
                <w:sz w:val="24"/>
                <w:szCs w:val="24"/>
              </w:rPr>
              <w:t>,</w:t>
            </w:r>
            <w:r w:rsidRPr="008B2EE9">
              <w:rPr>
                <w:rFonts w:cstheme="minorHAnsi"/>
                <w:color w:val="4472C4" w:themeColor="accent1"/>
                <w:sz w:val="24"/>
                <w:szCs w:val="24"/>
              </w:rPr>
              <w:t xml:space="preserve"> 202</w:t>
            </w:r>
            <w:r w:rsidR="00620887">
              <w:rPr>
                <w:rFonts w:cstheme="minorHAnsi"/>
                <w:color w:val="4472C4" w:themeColor="accent1"/>
                <w:sz w:val="24"/>
                <w:szCs w:val="24"/>
              </w:rPr>
              <w:t>4</w:t>
            </w:r>
            <w:r w:rsidRPr="008B2EE9">
              <w:rPr>
                <w:rFonts w:cstheme="minorHAnsi"/>
                <w:color w:val="4472C4" w:themeColor="accent1"/>
                <w:sz w:val="24"/>
                <w:szCs w:val="24"/>
              </w:rPr>
              <w:t xml:space="preserve"> </w:t>
            </w:r>
            <w:r w:rsidRPr="002C1176">
              <w:rPr>
                <w:rFonts w:cstheme="minorHAnsi"/>
                <w:color w:val="auto"/>
                <w:sz w:val="24"/>
                <w:szCs w:val="24"/>
              </w:rPr>
              <w:t xml:space="preserve">now requires </w:t>
            </w:r>
            <w:r w:rsidR="00516B19">
              <w:rPr>
                <w:rFonts w:cstheme="minorHAnsi"/>
                <w:color w:val="auto"/>
                <w:sz w:val="24"/>
                <w:szCs w:val="24"/>
              </w:rPr>
              <w:t>Low-level</w:t>
            </w:r>
            <w:r w:rsidRPr="002C1176">
              <w:rPr>
                <w:rFonts w:cstheme="minorHAnsi"/>
                <w:color w:val="auto"/>
                <w:sz w:val="24"/>
                <w:szCs w:val="24"/>
              </w:rPr>
              <w:t xml:space="preserve"> concerns to be shared with the </w:t>
            </w:r>
            <w:r w:rsidRPr="00B85FB5">
              <w:rPr>
                <w:rFonts w:cstheme="minorHAnsi"/>
                <w:color w:val="auto"/>
                <w:sz w:val="24"/>
                <w:szCs w:val="24"/>
              </w:rPr>
              <w:t>Headteacher</w:t>
            </w:r>
            <w:r w:rsidRPr="002C1176">
              <w:rPr>
                <w:rFonts w:cstheme="minorHAnsi"/>
                <w:color w:val="auto"/>
                <w:sz w:val="24"/>
                <w:szCs w:val="24"/>
              </w:rPr>
              <w:t xml:space="preserve">– unless they related to the </w:t>
            </w:r>
            <w:r w:rsidRPr="00B85FB5">
              <w:rPr>
                <w:rFonts w:cstheme="minorHAnsi"/>
                <w:color w:val="auto"/>
                <w:sz w:val="24"/>
                <w:szCs w:val="24"/>
              </w:rPr>
              <w:t>Headteacher</w:t>
            </w:r>
            <w:r w:rsidRPr="002C1176">
              <w:rPr>
                <w:rFonts w:cstheme="minorHAnsi"/>
                <w:color w:val="auto"/>
                <w:sz w:val="24"/>
                <w:szCs w:val="24"/>
              </w:rPr>
              <w:t xml:space="preserve">– as per paragraph 74 of </w:t>
            </w:r>
            <w:proofErr w:type="spellStart"/>
            <w:r w:rsidRPr="00620887">
              <w:rPr>
                <w:rFonts w:cstheme="minorHAnsi"/>
                <w:color w:val="auto"/>
                <w:sz w:val="24"/>
                <w:szCs w:val="24"/>
              </w:rPr>
              <w:t>KCSiE</w:t>
            </w:r>
            <w:proofErr w:type="spellEnd"/>
            <w:r w:rsidRPr="008B2EE9">
              <w:rPr>
                <w:rFonts w:cstheme="minorHAnsi"/>
                <w:color w:val="4472C4" w:themeColor="accent1"/>
                <w:sz w:val="24"/>
                <w:szCs w:val="24"/>
              </w:rPr>
              <w:t xml:space="preserve"> </w:t>
            </w:r>
            <w:r w:rsidR="00162E73">
              <w:rPr>
                <w:rFonts w:cstheme="minorHAnsi"/>
                <w:color w:val="4472C4" w:themeColor="accent1"/>
                <w:sz w:val="24"/>
                <w:szCs w:val="24"/>
              </w:rPr>
              <w:t>(</w:t>
            </w:r>
            <w:r w:rsidRPr="008B2EE9">
              <w:rPr>
                <w:rFonts w:cstheme="minorHAnsi"/>
                <w:color w:val="4472C4" w:themeColor="accent1"/>
                <w:sz w:val="24"/>
                <w:szCs w:val="24"/>
              </w:rPr>
              <w:t>202</w:t>
            </w:r>
            <w:r w:rsidR="00620887">
              <w:rPr>
                <w:rFonts w:cstheme="minorHAnsi"/>
                <w:color w:val="4472C4" w:themeColor="accent1"/>
                <w:sz w:val="24"/>
                <w:szCs w:val="24"/>
              </w:rPr>
              <w:t>4</w:t>
            </w:r>
            <w:r w:rsidR="00162E73">
              <w:rPr>
                <w:rFonts w:cstheme="minorHAnsi"/>
                <w:color w:val="4472C4" w:themeColor="accent1"/>
                <w:sz w:val="24"/>
                <w:szCs w:val="24"/>
              </w:rPr>
              <w:t>)</w:t>
            </w:r>
            <w:r w:rsidRPr="008B2EE9">
              <w:rPr>
                <w:rFonts w:cstheme="minorHAnsi"/>
                <w:color w:val="4472C4" w:themeColor="accent1"/>
                <w:sz w:val="24"/>
                <w:szCs w:val="24"/>
              </w:rPr>
              <w:t xml:space="preserve"> </w:t>
            </w:r>
            <w:r w:rsidRPr="002C1176">
              <w:rPr>
                <w:rFonts w:cstheme="minorHAnsi"/>
                <w:color w:val="auto"/>
                <w:sz w:val="24"/>
                <w:szCs w:val="24"/>
              </w:rPr>
              <w:t>(set out in our main guidance).</w:t>
            </w:r>
          </w:p>
        </w:tc>
      </w:tr>
    </w:tbl>
    <w:p w14:paraId="72A97B0C" w14:textId="77777777" w:rsidR="008B2EE9" w:rsidRDefault="008B2EE9" w:rsidP="008B2EE9">
      <w:r>
        <w:rPr>
          <w:noProof/>
          <w:lang w:eastAsia="en-GB"/>
        </w:rPr>
        <mc:AlternateContent>
          <mc:Choice Requires="wps">
            <w:drawing>
              <wp:anchor distT="0" distB="0" distL="114300" distR="114300" simplePos="0" relativeHeight="251687936" behindDoc="0" locked="0" layoutInCell="1" allowOverlap="1" wp14:anchorId="54794653" wp14:editId="4B8BD3CA">
                <wp:simplePos x="0" y="0"/>
                <wp:positionH relativeFrom="column">
                  <wp:posOffset>38100</wp:posOffset>
                </wp:positionH>
                <wp:positionV relativeFrom="paragraph">
                  <wp:posOffset>250825</wp:posOffset>
                </wp:positionV>
                <wp:extent cx="1581150" cy="304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581150" cy="304800"/>
                        </a:xfrm>
                        <a:prstGeom prst="rect">
                          <a:avLst/>
                        </a:prstGeom>
                        <a:solidFill>
                          <a:schemeClr val="lt1"/>
                        </a:solidFill>
                        <a:ln w="6350">
                          <a:noFill/>
                        </a:ln>
                      </wps:spPr>
                      <wps:txbx>
                        <w:txbxContent>
                          <w:p w14:paraId="1FC7485F" w14:textId="77777777" w:rsidR="008B2EE9" w:rsidRPr="00F54E84" w:rsidRDefault="008B2EE9" w:rsidP="008B2EE9">
                            <w:pPr>
                              <w:rPr>
                                <w:b/>
                                <w:bCs/>
                                <w:sz w:val="24"/>
                                <w:szCs w:val="24"/>
                                <w:u w:val="single"/>
                              </w:rPr>
                            </w:pPr>
                            <w:r>
                              <w:rPr>
                                <w:b/>
                                <w:bCs/>
                                <w:sz w:val="24"/>
                                <w:szCs w:val="24"/>
                                <w:u w:val="single"/>
                              </w:rPr>
                              <w:t>Action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4794653" id="_x0000_t202" coordsize="21600,21600" o:spt="202" path="m,l,21600r21600,l21600,xe">
                <v:stroke joinstyle="miter"/>
                <v:path gradientshapeok="t" o:connecttype="rect"/>
              </v:shapetype>
              <v:shape id="Text Box 36" o:spid="_x0000_s1026" type="#_x0000_t202" style="position:absolute;margin-left:3pt;margin-top:19.75pt;width:124.5pt;height:2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" fillcolor="white [3201]" stroked="f" strokeweight=".5pt">
                <v:textbox>
                  <w:txbxContent>
                    <w:p w14:paraId="1FC7485F" w14:textId="77777777" w:rsidR="008B2EE9" w:rsidRPr="00F54E84" w:rsidRDefault="008B2EE9" w:rsidP="008B2EE9">
                      <w:pPr>
                        <w:rPr>
                          <w:b/>
                          <w:bCs/>
                          <w:sz w:val="24"/>
                          <w:szCs w:val="24"/>
                          <w:u w:val="single"/>
                        </w:rPr>
                      </w:pPr>
                      <w:r>
                        <w:rPr>
                          <w:b/>
                          <w:bCs/>
                          <w:sz w:val="24"/>
                          <w:szCs w:val="24"/>
                          <w:u w:val="single"/>
                        </w:rPr>
                        <w:t>Action Required</w:t>
                      </w:r>
                    </w:p>
                  </w:txbxContent>
                </v:textbox>
              </v:shape>
            </w:pict>
          </mc:Fallback>
        </mc:AlternateContent>
      </w:r>
    </w:p>
    <w:p w14:paraId="6AE2635C" w14:textId="77777777" w:rsidR="008B2EE9" w:rsidRDefault="008B2EE9" w:rsidP="008B2EE9">
      <w:pPr>
        <w:rPr>
          <w:b/>
          <w:bCs/>
          <w:sz w:val="24"/>
          <w:szCs w:val="24"/>
          <w:u w:val="single"/>
        </w:rPr>
      </w:pPr>
    </w:p>
    <w:p w14:paraId="0A0A9EC3" w14:textId="49BE6AF7" w:rsidR="008B2EE9" w:rsidRPr="00945A4E" w:rsidRDefault="008B2EE9" w:rsidP="008B2EE9">
      <w:pPr>
        <w:rPr>
          <w:sz w:val="24"/>
          <w:szCs w:val="24"/>
        </w:rPr>
      </w:pPr>
      <w:r>
        <w:rPr>
          <w:noProof/>
          <w:sz w:val="24"/>
          <w:szCs w:val="24"/>
          <w:lang w:eastAsia="en-GB"/>
        </w:rPr>
        <mc:AlternateContent>
          <mc:Choice Requires="wps">
            <w:drawing>
              <wp:anchor distT="0" distB="0" distL="114300" distR="114300" simplePos="0" relativeHeight="251683840" behindDoc="0" locked="0" layoutInCell="1" allowOverlap="1" wp14:anchorId="4E48CCF7" wp14:editId="59EBFEBD">
                <wp:simplePos x="0" y="0"/>
                <wp:positionH relativeFrom="column">
                  <wp:posOffset>5991225</wp:posOffset>
                </wp:positionH>
                <wp:positionV relativeFrom="paragraph">
                  <wp:posOffset>2454275</wp:posOffset>
                </wp:positionV>
                <wp:extent cx="0" cy="209550"/>
                <wp:effectExtent l="19050" t="0" r="19050" b="19050"/>
                <wp:wrapNone/>
                <wp:docPr id="35" name="Straight Connector 35"/>
                <wp:cNvGraphicFramePr/>
                <a:graphic xmlns:a="http://schemas.openxmlformats.org/drawingml/2006/main">
                  <a:graphicData uri="http://schemas.microsoft.com/office/word/2010/wordprocessingShape">
                    <wps:wsp>
                      <wps:cNvCnPr/>
                      <wps:spPr>
                        <a:xfrm>
                          <a:off x="0" y="0"/>
                          <a:ext cx="0" cy="209550"/>
                        </a:xfrm>
                        <a:prstGeom prst="line">
                          <a:avLst/>
                        </a:prstGeom>
                        <a:noFill/>
                        <a:ln w="3810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AB5686" id="Straight Connector 3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75pt,193.25pt" to="471.75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" strokecolor="#1f4e79" strokeweight="3pt">
                <v:stroke joinstyle="miter"/>
              </v:line>
            </w:pict>
          </mc:Fallback>
        </mc:AlternateContent>
      </w:r>
      <w:r>
        <w:rPr>
          <w:noProof/>
          <w:sz w:val="24"/>
          <w:szCs w:val="24"/>
          <w:lang w:eastAsia="en-GB"/>
        </w:rPr>
        <mc:AlternateContent>
          <mc:Choice Requires="wps">
            <w:drawing>
              <wp:anchor distT="0" distB="0" distL="114300" distR="114300" simplePos="0" relativeHeight="251681792" behindDoc="0" locked="0" layoutInCell="1" allowOverlap="1" wp14:anchorId="4D987EC9" wp14:editId="6E44D4F6">
                <wp:simplePos x="0" y="0"/>
                <wp:positionH relativeFrom="column">
                  <wp:posOffset>4895850</wp:posOffset>
                </wp:positionH>
                <wp:positionV relativeFrom="paragraph">
                  <wp:posOffset>2473325</wp:posOffset>
                </wp:positionV>
                <wp:extent cx="1104900" cy="0"/>
                <wp:effectExtent l="0" t="19050" r="19050" b="19050"/>
                <wp:wrapNone/>
                <wp:docPr id="30" name="Straight Connector 30"/>
                <wp:cNvGraphicFramePr/>
                <a:graphic xmlns:a="http://schemas.openxmlformats.org/drawingml/2006/main">
                  <a:graphicData uri="http://schemas.microsoft.com/office/word/2010/wordprocessingShape">
                    <wps:wsp>
                      <wps:cNvCnPr/>
                      <wps:spPr>
                        <a:xfrm>
                          <a:off x="0" y="0"/>
                          <a:ext cx="11049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414D94" id="Straight Connector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94.75pt" to="472.5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82816" behindDoc="0" locked="0" layoutInCell="1" allowOverlap="1" wp14:anchorId="61AAC971" wp14:editId="6FFED96D">
                <wp:simplePos x="0" y="0"/>
                <wp:positionH relativeFrom="column">
                  <wp:posOffset>2120265</wp:posOffset>
                </wp:positionH>
                <wp:positionV relativeFrom="paragraph">
                  <wp:posOffset>4683125</wp:posOffset>
                </wp:positionV>
                <wp:extent cx="285750" cy="0"/>
                <wp:effectExtent l="0" t="19050" r="19050" b="19050"/>
                <wp:wrapNone/>
                <wp:docPr id="33" name="Straight Connector 33"/>
                <wp:cNvGraphicFramePr/>
                <a:graphic xmlns:a="http://schemas.openxmlformats.org/drawingml/2006/main">
                  <a:graphicData uri="http://schemas.microsoft.com/office/word/2010/wordprocessingShape">
                    <wps:wsp>
                      <wps:cNvCnPr/>
                      <wps:spPr>
                        <a:xfrm>
                          <a:off x="0" y="0"/>
                          <a:ext cx="2857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911C58" id="Straight Connector 3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368.75pt" to="189.45pt,3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86912" behindDoc="0" locked="0" layoutInCell="1" allowOverlap="1" wp14:anchorId="1EE82196" wp14:editId="4A5D3C0D">
                <wp:simplePos x="0" y="0"/>
                <wp:positionH relativeFrom="column">
                  <wp:posOffset>2114550</wp:posOffset>
                </wp:positionH>
                <wp:positionV relativeFrom="paragraph">
                  <wp:posOffset>3463925</wp:posOffset>
                </wp:positionV>
                <wp:extent cx="285750" cy="0"/>
                <wp:effectExtent l="0" t="19050" r="19050" b="19050"/>
                <wp:wrapNone/>
                <wp:docPr id="34" name="Straight Connector 34"/>
                <wp:cNvGraphicFramePr/>
                <a:graphic xmlns:a="http://schemas.openxmlformats.org/drawingml/2006/main">
                  <a:graphicData uri="http://schemas.microsoft.com/office/word/2010/wordprocessingShape">
                    <wps:wsp>
                      <wps:cNvCnPr/>
                      <wps:spPr>
                        <a:xfrm>
                          <a:off x="0" y="0"/>
                          <a:ext cx="2857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A80B19" id="Straight Connector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72.75pt" to="189pt,2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84864" behindDoc="0" locked="0" layoutInCell="1" allowOverlap="1" wp14:anchorId="75D5A047" wp14:editId="1F72B0AB">
                <wp:simplePos x="0" y="0"/>
                <wp:positionH relativeFrom="column">
                  <wp:posOffset>2124075</wp:posOffset>
                </wp:positionH>
                <wp:positionV relativeFrom="paragraph">
                  <wp:posOffset>5797550</wp:posOffset>
                </wp:positionV>
                <wp:extent cx="285750" cy="0"/>
                <wp:effectExtent l="0" t="19050" r="19050" b="19050"/>
                <wp:wrapNone/>
                <wp:docPr id="32" name="Straight Connector 32"/>
                <wp:cNvGraphicFramePr/>
                <a:graphic xmlns:a="http://schemas.openxmlformats.org/drawingml/2006/main">
                  <a:graphicData uri="http://schemas.microsoft.com/office/word/2010/wordprocessingShape">
                    <wps:wsp>
                      <wps:cNvCnPr/>
                      <wps:spPr>
                        <a:xfrm>
                          <a:off x="0" y="0"/>
                          <a:ext cx="2857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0675C0" id="Straight Connector 3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5pt,456.5pt" to="189.7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80768" behindDoc="0" locked="0" layoutInCell="1" allowOverlap="1" wp14:anchorId="0DF040C1" wp14:editId="54F0DB2B">
                <wp:simplePos x="0" y="0"/>
                <wp:positionH relativeFrom="column">
                  <wp:posOffset>2105025</wp:posOffset>
                </wp:positionH>
                <wp:positionV relativeFrom="paragraph">
                  <wp:posOffset>2520950</wp:posOffset>
                </wp:positionV>
                <wp:extent cx="285750" cy="0"/>
                <wp:effectExtent l="0" t="19050" r="19050" b="19050"/>
                <wp:wrapNone/>
                <wp:docPr id="31" name="Straight Connector 31"/>
                <wp:cNvGraphicFramePr/>
                <a:graphic xmlns:a="http://schemas.openxmlformats.org/drawingml/2006/main">
                  <a:graphicData uri="http://schemas.microsoft.com/office/word/2010/wordprocessingShape">
                    <wps:wsp>
                      <wps:cNvCnPr/>
                      <wps:spPr>
                        <a:xfrm>
                          <a:off x="0" y="0"/>
                          <a:ext cx="2857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A2074B" id="Straight Connector 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98.5pt" to="188.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77696" behindDoc="0" locked="0" layoutInCell="1" allowOverlap="1" wp14:anchorId="3714DD29" wp14:editId="36752DE2">
                <wp:simplePos x="0" y="0"/>
                <wp:positionH relativeFrom="column">
                  <wp:posOffset>6086475</wp:posOffset>
                </wp:positionH>
                <wp:positionV relativeFrom="paragraph">
                  <wp:posOffset>3959225</wp:posOffset>
                </wp:positionV>
                <wp:extent cx="0" cy="651510"/>
                <wp:effectExtent l="19050" t="0" r="19050" b="34290"/>
                <wp:wrapNone/>
                <wp:docPr id="27" name="Straight Connector 27"/>
                <wp:cNvGraphicFramePr/>
                <a:graphic xmlns:a="http://schemas.openxmlformats.org/drawingml/2006/main">
                  <a:graphicData uri="http://schemas.microsoft.com/office/word/2010/wordprocessingShape">
                    <wps:wsp>
                      <wps:cNvCnPr/>
                      <wps:spPr>
                        <a:xfrm>
                          <a:off x="0" y="0"/>
                          <a:ext cx="0" cy="6515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222A47" id="Straight Connector 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25pt,311.75pt" to="479.25pt,3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79744" behindDoc="0" locked="0" layoutInCell="1" allowOverlap="1" wp14:anchorId="049E6C52" wp14:editId="444B8BD4">
                <wp:simplePos x="0" y="0"/>
                <wp:positionH relativeFrom="margin">
                  <wp:posOffset>5133975</wp:posOffset>
                </wp:positionH>
                <wp:positionV relativeFrom="paragraph">
                  <wp:posOffset>4368800</wp:posOffset>
                </wp:positionV>
                <wp:extent cx="1905000" cy="13430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905000" cy="1343025"/>
                        </a:xfrm>
                        <a:prstGeom prst="rect">
                          <a:avLst/>
                        </a:prstGeom>
                        <a:solidFill>
                          <a:schemeClr val="accent1">
                            <a:lumMod val="40000"/>
                            <a:lumOff val="60000"/>
                          </a:schemeClr>
                        </a:solidFill>
                        <a:ln w="6350">
                          <a:solidFill>
                            <a:schemeClr val="accent1">
                              <a:lumMod val="20000"/>
                              <a:lumOff val="80000"/>
                            </a:schemeClr>
                          </a:solidFill>
                        </a:ln>
                      </wps:spPr>
                      <wps:txbx>
                        <w:txbxContent>
                          <w:p w14:paraId="43CF4023" w14:textId="2D6AA4D5" w:rsidR="008B2EE9" w:rsidRPr="002C1176" w:rsidRDefault="008B2EE9" w:rsidP="008B2EE9">
                            <w:pPr>
                              <w:rPr>
                                <w:sz w:val="20"/>
                                <w:szCs w:val="20"/>
                              </w:rPr>
                            </w:pPr>
                            <w:r w:rsidRPr="00B85FB5">
                              <w:rPr>
                                <w:b/>
                                <w:bCs/>
                                <w:sz w:val="20"/>
                                <w:szCs w:val="20"/>
                              </w:rPr>
                              <w:t>H</w:t>
                            </w:r>
                            <w:r w:rsidR="006E7B38" w:rsidRPr="00B85FB5">
                              <w:rPr>
                                <w:b/>
                                <w:bCs/>
                                <w:sz w:val="20"/>
                                <w:szCs w:val="20"/>
                              </w:rPr>
                              <w:t>T</w:t>
                            </w:r>
                            <w:r w:rsidRPr="006E7B38">
                              <w:rPr>
                                <w:b/>
                                <w:bCs/>
                                <w:sz w:val="20"/>
                                <w:szCs w:val="20"/>
                              </w:rPr>
                              <w:t xml:space="preserve"> </w:t>
                            </w:r>
                            <w:r w:rsidRPr="002C1176">
                              <w:rPr>
                                <w:sz w:val="20"/>
                                <w:szCs w:val="20"/>
                              </w:rPr>
                              <w:t>to consider whether concern also potentially raises misconduct or capability issues – taking advice from HR on a named or no-names basis where necessary – and, if so, to refer matter to 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404.25pt;margin-top:344pt;width:150pt;height:10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" fillcolor="#b4c6e7 [1300]" strokecolor="#d9e2f3 [660]" strokeweight=".5pt">
                <v:textbox>
                  <w:txbxContent>
                    <w:p w14:paraId="43CF4023" w14:textId="2D6AA4D5" w:rsidR="008B2EE9" w:rsidRPr="002C1176" w:rsidRDefault="008B2EE9" w:rsidP="008B2EE9">
                      <w:pPr>
                        <w:rPr>
                          <w:sz w:val="20"/>
                          <w:szCs w:val="20"/>
                        </w:rPr>
                      </w:pPr>
                      <w:r w:rsidRPr="00B85FB5">
                        <w:rPr>
                          <w:b/>
                          <w:bCs/>
                          <w:sz w:val="20"/>
                          <w:szCs w:val="20"/>
                        </w:rPr>
                        <w:t>H</w:t>
                      </w:r>
                      <w:r w:rsidR="006E7B38" w:rsidRPr="00B85FB5">
                        <w:rPr>
                          <w:b/>
                          <w:bCs/>
                          <w:sz w:val="20"/>
                          <w:szCs w:val="20"/>
                        </w:rPr>
                        <w:t>T</w:t>
                      </w:r>
                      <w:bookmarkStart w:id="6" w:name="_GoBack"/>
                      <w:bookmarkEnd w:id="6"/>
                      <w:r w:rsidRPr="006E7B38">
                        <w:rPr>
                          <w:b/>
                          <w:bCs/>
                          <w:sz w:val="20"/>
                          <w:szCs w:val="20"/>
                        </w:rPr>
                        <w:t xml:space="preserve"> </w:t>
                      </w:r>
                      <w:r w:rsidRPr="002C1176">
                        <w:rPr>
                          <w:sz w:val="20"/>
                          <w:szCs w:val="20"/>
                        </w:rPr>
                        <w:t>to consider whether concern also potentially raises misconduct or capability issues – taking advice from HR on a named or no-names basis where necessary – and, if so, to refer matter to HR</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8720" behindDoc="0" locked="0" layoutInCell="1" allowOverlap="1" wp14:anchorId="54954354" wp14:editId="7D44D450">
                <wp:simplePos x="0" y="0"/>
                <wp:positionH relativeFrom="margin">
                  <wp:posOffset>2390775</wp:posOffset>
                </wp:positionH>
                <wp:positionV relativeFrom="paragraph">
                  <wp:posOffset>2273300</wp:posOffset>
                </wp:positionV>
                <wp:extent cx="2506980" cy="3794760"/>
                <wp:effectExtent l="0" t="0" r="26670" b="15240"/>
                <wp:wrapNone/>
                <wp:docPr id="24" name="Text Box 24"/>
                <wp:cNvGraphicFramePr/>
                <a:graphic xmlns:a="http://schemas.openxmlformats.org/drawingml/2006/main">
                  <a:graphicData uri="http://schemas.microsoft.com/office/word/2010/wordprocessingShape">
                    <wps:wsp>
                      <wps:cNvSpPr txBox="1"/>
                      <wps:spPr>
                        <a:xfrm>
                          <a:off x="0" y="0"/>
                          <a:ext cx="2506980" cy="3794760"/>
                        </a:xfrm>
                        <a:prstGeom prst="rect">
                          <a:avLst/>
                        </a:prstGeom>
                        <a:solidFill>
                          <a:schemeClr val="accent1">
                            <a:lumMod val="40000"/>
                            <a:lumOff val="60000"/>
                          </a:schemeClr>
                        </a:solidFill>
                        <a:ln w="6350">
                          <a:solidFill>
                            <a:schemeClr val="accent1">
                              <a:lumMod val="20000"/>
                              <a:lumOff val="80000"/>
                            </a:schemeClr>
                          </a:solidFill>
                        </a:ln>
                      </wps:spPr>
                      <wps:txbx>
                        <w:txbxContent>
                          <w:p w14:paraId="00DC4F7E" w14:textId="77777777" w:rsidR="008B2EE9" w:rsidRPr="002C1176" w:rsidRDefault="008B2EE9" w:rsidP="008B2EE9">
                            <w:pPr>
                              <w:rPr>
                                <w:sz w:val="20"/>
                                <w:szCs w:val="20"/>
                              </w:rPr>
                            </w:pPr>
                            <w:r w:rsidRPr="002C1176">
                              <w:rPr>
                                <w:sz w:val="20"/>
                                <w:szCs w:val="20"/>
                              </w:rPr>
                              <w:t>Review information and determine whether behaviour:</w:t>
                            </w:r>
                          </w:p>
                          <w:p w14:paraId="1EE240E9" w14:textId="77777777" w:rsidR="008B2EE9" w:rsidRPr="002C1176" w:rsidRDefault="008B2EE9" w:rsidP="008B2EE9">
                            <w:pPr>
                              <w:pStyle w:val="ListParagraph"/>
                              <w:numPr>
                                <w:ilvl w:val="0"/>
                                <w:numId w:val="18"/>
                              </w:numPr>
                              <w:ind w:left="530"/>
                              <w:rPr>
                                <w:sz w:val="20"/>
                                <w:szCs w:val="20"/>
                              </w:rPr>
                            </w:pPr>
                            <w:r w:rsidRPr="002C1176">
                              <w:rPr>
                                <w:sz w:val="20"/>
                                <w:szCs w:val="20"/>
                              </w:rPr>
                              <w:t>is entirely consistent with the organisation’s staff code of conduct and the law</w:t>
                            </w:r>
                          </w:p>
                          <w:p w14:paraId="68E0DD98" w14:textId="77777777" w:rsidR="008B2EE9" w:rsidRPr="002C1176" w:rsidRDefault="008B2EE9" w:rsidP="008B2EE9">
                            <w:pPr>
                              <w:pStyle w:val="ListParagraph"/>
                              <w:numPr>
                                <w:ilvl w:val="0"/>
                                <w:numId w:val="18"/>
                              </w:numPr>
                              <w:ind w:left="530"/>
                              <w:rPr>
                                <w:sz w:val="20"/>
                                <w:szCs w:val="20"/>
                              </w:rPr>
                            </w:pPr>
                            <w:r w:rsidRPr="002C1176">
                              <w:rPr>
                                <w:sz w:val="20"/>
                                <w:szCs w:val="20"/>
                              </w:rPr>
                              <w:t>constitutes a LLC</w:t>
                            </w:r>
                          </w:p>
                          <w:p w14:paraId="15A20958" w14:textId="77777777" w:rsidR="008B2EE9" w:rsidRPr="002C1176" w:rsidRDefault="008B2EE9" w:rsidP="008B2EE9">
                            <w:pPr>
                              <w:pStyle w:val="ListParagraph"/>
                              <w:numPr>
                                <w:ilvl w:val="0"/>
                                <w:numId w:val="18"/>
                              </w:numPr>
                              <w:ind w:left="530"/>
                              <w:rPr>
                                <w:sz w:val="20"/>
                                <w:szCs w:val="20"/>
                              </w:rPr>
                            </w:pPr>
                            <w:r w:rsidRPr="002C1176">
                              <w:rPr>
                                <w:sz w:val="20"/>
                                <w:szCs w:val="20"/>
                              </w:rPr>
                              <w:t>is not serious enough to consider a referral to the LADO – but may merit consulting with and seeking advice from the LADO, and on a no-names basis if necessary</w:t>
                            </w:r>
                          </w:p>
                          <w:p w14:paraId="044D2D2B" w14:textId="77777777" w:rsidR="008B2EE9" w:rsidRPr="002C1176" w:rsidRDefault="008B2EE9" w:rsidP="008B2EE9">
                            <w:pPr>
                              <w:pStyle w:val="ListParagraph"/>
                              <w:numPr>
                                <w:ilvl w:val="0"/>
                                <w:numId w:val="18"/>
                              </w:numPr>
                              <w:ind w:left="530"/>
                              <w:rPr>
                                <w:sz w:val="20"/>
                                <w:szCs w:val="20"/>
                              </w:rPr>
                            </w:pPr>
                            <w:r w:rsidRPr="002C1176">
                              <w:rPr>
                                <w:sz w:val="20"/>
                                <w:szCs w:val="20"/>
                              </w:rPr>
                              <w:t xml:space="preserve">when considered with any other LLCs that have previously been raised about the same individual, could now meet the threshold of an allegation, and should be referred to the LADO/other relevant agencies, or </w:t>
                            </w:r>
                          </w:p>
                          <w:p w14:paraId="1FCA86F1" w14:textId="77777777" w:rsidR="008B2EE9" w:rsidRPr="002C1176" w:rsidRDefault="008B2EE9" w:rsidP="008B2EE9">
                            <w:pPr>
                              <w:pStyle w:val="ListParagraph"/>
                              <w:numPr>
                                <w:ilvl w:val="0"/>
                                <w:numId w:val="18"/>
                              </w:numPr>
                              <w:ind w:left="530"/>
                              <w:rPr>
                                <w:sz w:val="20"/>
                                <w:szCs w:val="20"/>
                              </w:rPr>
                            </w:pPr>
                            <w:r w:rsidRPr="002C1176">
                              <w:rPr>
                                <w:sz w:val="20"/>
                                <w:szCs w:val="20"/>
                              </w:rPr>
                              <w:t>in and of itself meets the threshold of an allegation and should be referred to the LADO/other relevant external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954354" id="Text Box 24" o:spid="_x0000_s1028" type="#_x0000_t202" style="position:absolute;margin-left:188.25pt;margin-top:179pt;width:197.4pt;height:298.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" fillcolor="#b4c6e7 [1300]" strokecolor="#d9e2f3 [660]" strokeweight=".5pt">
                <v:textbox>
                  <w:txbxContent>
                    <w:p w14:paraId="00DC4F7E" w14:textId="77777777" w:rsidR="008B2EE9" w:rsidRPr="002C1176" w:rsidRDefault="008B2EE9" w:rsidP="008B2EE9">
                      <w:pPr>
                        <w:rPr>
                          <w:sz w:val="20"/>
                          <w:szCs w:val="20"/>
                        </w:rPr>
                      </w:pPr>
                      <w:r w:rsidRPr="002C1176">
                        <w:rPr>
                          <w:sz w:val="20"/>
                          <w:szCs w:val="20"/>
                        </w:rPr>
                        <w:t>Review information and determine whether behaviour:</w:t>
                      </w:r>
                    </w:p>
                    <w:p w14:paraId="1EE240E9" w14:textId="77777777" w:rsidR="008B2EE9" w:rsidRPr="002C1176" w:rsidRDefault="008B2EE9" w:rsidP="008B2EE9">
                      <w:pPr>
                        <w:pStyle w:val="ListParagraph"/>
                        <w:numPr>
                          <w:ilvl w:val="0"/>
                          <w:numId w:val="18"/>
                        </w:numPr>
                        <w:ind w:left="530"/>
                        <w:rPr>
                          <w:sz w:val="20"/>
                          <w:szCs w:val="20"/>
                        </w:rPr>
                      </w:pPr>
                      <w:r w:rsidRPr="002C1176">
                        <w:rPr>
                          <w:sz w:val="20"/>
                          <w:szCs w:val="20"/>
                        </w:rPr>
                        <w:t>is entirely consistent with the organisation’s staff code of conduct and the law</w:t>
                      </w:r>
                    </w:p>
                    <w:p w14:paraId="68E0DD98" w14:textId="77777777" w:rsidR="008B2EE9" w:rsidRPr="002C1176" w:rsidRDefault="008B2EE9" w:rsidP="008B2EE9">
                      <w:pPr>
                        <w:pStyle w:val="ListParagraph"/>
                        <w:numPr>
                          <w:ilvl w:val="0"/>
                          <w:numId w:val="18"/>
                        </w:numPr>
                        <w:ind w:left="530"/>
                        <w:rPr>
                          <w:sz w:val="20"/>
                          <w:szCs w:val="20"/>
                        </w:rPr>
                      </w:pPr>
                      <w:r w:rsidRPr="002C1176">
                        <w:rPr>
                          <w:sz w:val="20"/>
                          <w:szCs w:val="20"/>
                        </w:rPr>
                        <w:t xml:space="preserve">constitutes </w:t>
                      </w:r>
                      <w:proofErr w:type="gramStart"/>
                      <w:r w:rsidRPr="002C1176">
                        <w:rPr>
                          <w:sz w:val="20"/>
                          <w:szCs w:val="20"/>
                        </w:rPr>
                        <w:t>a</w:t>
                      </w:r>
                      <w:proofErr w:type="gramEnd"/>
                      <w:r w:rsidRPr="002C1176">
                        <w:rPr>
                          <w:sz w:val="20"/>
                          <w:szCs w:val="20"/>
                        </w:rPr>
                        <w:t xml:space="preserve"> LLC</w:t>
                      </w:r>
                    </w:p>
                    <w:p w14:paraId="15A20958" w14:textId="77777777" w:rsidR="008B2EE9" w:rsidRPr="002C1176" w:rsidRDefault="008B2EE9" w:rsidP="008B2EE9">
                      <w:pPr>
                        <w:pStyle w:val="ListParagraph"/>
                        <w:numPr>
                          <w:ilvl w:val="0"/>
                          <w:numId w:val="18"/>
                        </w:numPr>
                        <w:ind w:left="530"/>
                        <w:rPr>
                          <w:sz w:val="20"/>
                          <w:szCs w:val="20"/>
                        </w:rPr>
                      </w:pPr>
                      <w:r w:rsidRPr="002C1176">
                        <w:rPr>
                          <w:sz w:val="20"/>
                          <w:szCs w:val="20"/>
                        </w:rPr>
                        <w:t>is not serious enough to consider a referral to the LADO – but may merit consulting with and seeking advice from the LADO, and on a no-names basis if necessary</w:t>
                      </w:r>
                    </w:p>
                    <w:p w14:paraId="044D2D2B" w14:textId="77777777" w:rsidR="008B2EE9" w:rsidRPr="002C1176" w:rsidRDefault="008B2EE9" w:rsidP="008B2EE9">
                      <w:pPr>
                        <w:pStyle w:val="ListParagraph"/>
                        <w:numPr>
                          <w:ilvl w:val="0"/>
                          <w:numId w:val="18"/>
                        </w:numPr>
                        <w:ind w:left="530"/>
                        <w:rPr>
                          <w:sz w:val="20"/>
                          <w:szCs w:val="20"/>
                        </w:rPr>
                      </w:pPr>
                      <w:r w:rsidRPr="002C1176">
                        <w:rPr>
                          <w:sz w:val="20"/>
                          <w:szCs w:val="20"/>
                        </w:rPr>
                        <w:t xml:space="preserve">when considered with any other LLCs that have previously been raised about the same individual, could now meet the threshold of an allegation, and should be referred to the LADO/other relevant agencies, or </w:t>
                      </w:r>
                    </w:p>
                    <w:p w14:paraId="1FCA86F1" w14:textId="77777777" w:rsidR="008B2EE9" w:rsidRPr="002C1176" w:rsidRDefault="008B2EE9" w:rsidP="008B2EE9">
                      <w:pPr>
                        <w:pStyle w:val="ListParagraph"/>
                        <w:numPr>
                          <w:ilvl w:val="0"/>
                          <w:numId w:val="18"/>
                        </w:numPr>
                        <w:ind w:left="530"/>
                        <w:rPr>
                          <w:sz w:val="20"/>
                          <w:szCs w:val="20"/>
                        </w:rPr>
                      </w:pPr>
                      <w:r w:rsidRPr="002C1176">
                        <w:rPr>
                          <w:sz w:val="20"/>
                          <w:szCs w:val="20"/>
                        </w:rPr>
                        <w:t>in and of itself meets the threshold of an allegation and should be referred to the LADO/other relevant external agencies</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3600" behindDoc="0" locked="0" layoutInCell="1" allowOverlap="1" wp14:anchorId="5492095B" wp14:editId="017DD17D">
                <wp:simplePos x="0" y="0"/>
                <wp:positionH relativeFrom="margin">
                  <wp:align>left</wp:align>
                </wp:positionH>
                <wp:positionV relativeFrom="paragraph">
                  <wp:posOffset>5439410</wp:posOffset>
                </wp:positionV>
                <wp:extent cx="2133600" cy="632460"/>
                <wp:effectExtent l="0" t="0" r="19050" b="15240"/>
                <wp:wrapNone/>
                <wp:docPr id="16" name="Text Box 16"/>
                <wp:cNvGraphicFramePr/>
                <a:graphic xmlns:a="http://schemas.openxmlformats.org/drawingml/2006/main">
                  <a:graphicData uri="http://schemas.microsoft.com/office/word/2010/wordprocessingShape">
                    <wps:wsp>
                      <wps:cNvSpPr txBox="1"/>
                      <wps:spPr>
                        <a:xfrm>
                          <a:off x="0" y="0"/>
                          <a:ext cx="2133600" cy="632460"/>
                        </a:xfrm>
                        <a:prstGeom prst="rect">
                          <a:avLst/>
                        </a:prstGeom>
                        <a:solidFill>
                          <a:schemeClr val="accent1">
                            <a:lumMod val="40000"/>
                            <a:lumOff val="60000"/>
                          </a:schemeClr>
                        </a:solidFill>
                        <a:ln w="6350">
                          <a:solidFill>
                            <a:schemeClr val="accent1">
                              <a:lumMod val="20000"/>
                              <a:lumOff val="80000"/>
                            </a:schemeClr>
                          </a:solidFill>
                        </a:ln>
                      </wps:spPr>
                      <wps:txbx>
                        <w:txbxContent>
                          <w:p w14:paraId="37A7877F" w14:textId="77777777" w:rsidR="008B2EE9" w:rsidRPr="002C1176" w:rsidRDefault="008B2EE9" w:rsidP="008B2EE9">
                            <w:pPr>
                              <w:rPr>
                                <w:sz w:val="20"/>
                                <w:szCs w:val="20"/>
                              </w:rPr>
                            </w:pPr>
                            <w:r w:rsidRPr="002C1176">
                              <w:rPr>
                                <w:sz w:val="20"/>
                                <w:szCs w:val="20"/>
                              </w:rPr>
                              <w:t>Where they are in any doubt, seek advice from the LADO – on a no-names basis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92095B" id="Text Box 16" o:spid="_x0000_s1029" type="#_x0000_t202" style="position:absolute;margin-left:0;margin-top:428.3pt;width:168pt;height:49.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" fillcolor="#b4c6e7 [1300]" strokecolor="#d9e2f3 [660]" strokeweight=".5pt">
                <v:textbox>
                  <w:txbxContent>
                    <w:p w14:paraId="37A7877F" w14:textId="77777777" w:rsidR="008B2EE9" w:rsidRPr="002C1176" w:rsidRDefault="008B2EE9" w:rsidP="008B2EE9">
                      <w:pPr>
                        <w:rPr>
                          <w:sz w:val="20"/>
                          <w:szCs w:val="20"/>
                        </w:rPr>
                      </w:pPr>
                      <w:r w:rsidRPr="002C1176">
                        <w:rPr>
                          <w:sz w:val="20"/>
                          <w:szCs w:val="20"/>
                        </w:rPr>
                        <w:t>Where they are in any doubt, seek advice from the LADO – on a no-names basis if necessary</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0528" behindDoc="0" locked="0" layoutInCell="1" allowOverlap="1" wp14:anchorId="52DA4B53" wp14:editId="1B88A1B9">
                <wp:simplePos x="0" y="0"/>
                <wp:positionH relativeFrom="column">
                  <wp:posOffset>1070610</wp:posOffset>
                </wp:positionH>
                <wp:positionV relativeFrom="paragraph">
                  <wp:posOffset>5081270</wp:posOffset>
                </wp:positionV>
                <wp:extent cx="0" cy="461010"/>
                <wp:effectExtent l="19050" t="0" r="19050" b="34290"/>
                <wp:wrapNone/>
                <wp:docPr id="20" name="Straight Connector 20"/>
                <wp:cNvGraphicFramePr/>
                <a:graphic xmlns:a="http://schemas.openxmlformats.org/drawingml/2006/main">
                  <a:graphicData uri="http://schemas.microsoft.com/office/word/2010/wordprocessingShape">
                    <wps:wsp>
                      <wps:cNvCnPr/>
                      <wps:spPr>
                        <a:xfrm flipH="1">
                          <a:off x="0" y="0"/>
                          <a:ext cx="0" cy="4610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676DA7" id="Straight Connector 2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400.1pt" to="84.3pt,4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74624" behindDoc="0" locked="0" layoutInCell="1" allowOverlap="1" wp14:anchorId="63B0EABB" wp14:editId="1529EE70">
                <wp:simplePos x="0" y="0"/>
                <wp:positionH relativeFrom="margin">
                  <wp:align>left</wp:align>
                </wp:positionH>
                <wp:positionV relativeFrom="paragraph">
                  <wp:posOffset>4159250</wp:posOffset>
                </wp:positionV>
                <wp:extent cx="2133600" cy="967740"/>
                <wp:effectExtent l="0" t="0" r="19050" b="22860"/>
                <wp:wrapNone/>
                <wp:docPr id="19" name="Text Box 19"/>
                <wp:cNvGraphicFramePr/>
                <a:graphic xmlns:a="http://schemas.openxmlformats.org/drawingml/2006/main">
                  <a:graphicData uri="http://schemas.microsoft.com/office/word/2010/wordprocessingShape">
                    <wps:wsp>
                      <wps:cNvSpPr txBox="1"/>
                      <wps:spPr>
                        <a:xfrm>
                          <a:off x="0" y="0"/>
                          <a:ext cx="2133600" cy="967740"/>
                        </a:xfrm>
                        <a:prstGeom prst="rect">
                          <a:avLst/>
                        </a:prstGeom>
                        <a:solidFill>
                          <a:schemeClr val="accent1">
                            <a:lumMod val="40000"/>
                            <a:lumOff val="60000"/>
                          </a:schemeClr>
                        </a:solidFill>
                        <a:ln w="6350">
                          <a:solidFill>
                            <a:schemeClr val="accent1">
                              <a:lumMod val="20000"/>
                              <a:lumOff val="80000"/>
                            </a:schemeClr>
                          </a:solidFill>
                        </a:ln>
                      </wps:spPr>
                      <wps:txbx>
                        <w:txbxContent>
                          <w:p w14:paraId="3105D29A" w14:textId="77777777" w:rsidR="008B2EE9" w:rsidRPr="002C1176" w:rsidRDefault="008B2EE9" w:rsidP="008B2EE9">
                            <w:pPr>
                              <w:rPr>
                                <w:sz w:val="20"/>
                                <w:szCs w:val="20"/>
                              </w:rPr>
                            </w:pPr>
                            <w:r w:rsidRPr="002C1176">
                              <w:rPr>
                                <w:sz w:val="20"/>
                                <w:szCs w:val="20"/>
                              </w:rPr>
                              <w:t>Speak to the individual about whom the LLC has been raised (unless advised not to do so by LADO/other relevant external agencies, where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B0EABB" id="Text Box 19" o:spid="_x0000_s1030" type="#_x0000_t202" style="position:absolute;margin-left:0;margin-top:327.5pt;width:168pt;height:76.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" fillcolor="#b4c6e7 [1300]" strokecolor="#d9e2f3 [660]" strokeweight=".5pt">
                <v:textbox>
                  <w:txbxContent>
                    <w:p w14:paraId="3105D29A" w14:textId="77777777" w:rsidR="008B2EE9" w:rsidRPr="002C1176" w:rsidRDefault="008B2EE9" w:rsidP="008B2EE9">
                      <w:pPr>
                        <w:rPr>
                          <w:sz w:val="20"/>
                          <w:szCs w:val="20"/>
                        </w:rPr>
                      </w:pPr>
                      <w:r w:rsidRPr="002C1176">
                        <w:rPr>
                          <w:sz w:val="20"/>
                          <w:szCs w:val="20"/>
                        </w:rPr>
                        <w:t>Speak to the individual about whom the LLC has been raised (unless advised not to do so by LADO/other relevant external agencies, where contacted)</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5648" behindDoc="0" locked="0" layoutInCell="1" allowOverlap="1" wp14:anchorId="04AD04C0" wp14:editId="7C9BE6DA">
                <wp:simplePos x="0" y="0"/>
                <wp:positionH relativeFrom="margin">
                  <wp:align>left</wp:align>
                </wp:positionH>
                <wp:positionV relativeFrom="paragraph">
                  <wp:posOffset>3042920</wp:posOffset>
                </wp:positionV>
                <wp:extent cx="2110740" cy="822960"/>
                <wp:effectExtent l="0" t="0" r="22860" b="15240"/>
                <wp:wrapNone/>
                <wp:docPr id="18" name="Text Box 18"/>
                <wp:cNvGraphicFramePr/>
                <a:graphic xmlns:a="http://schemas.openxmlformats.org/drawingml/2006/main">
                  <a:graphicData uri="http://schemas.microsoft.com/office/word/2010/wordprocessingShape">
                    <wps:wsp>
                      <wps:cNvSpPr txBox="1"/>
                      <wps:spPr>
                        <a:xfrm>
                          <a:off x="0" y="0"/>
                          <a:ext cx="2110740" cy="822960"/>
                        </a:xfrm>
                        <a:prstGeom prst="rect">
                          <a:avLst/>
                        </a:prstGeom>
                        <a:solidFill>
                          <a:schemeClr val="accent1">
                            <a:lumMod val="40000"/>
                            <a:lumOff val="60000"/>
                          </a:schemeClr>
                        </a:solidFill>
                        <a:ln w="6350">
                          <a:solidFill>
                            <a:schemeClr val="accent1">
                              <a:lumMod val="20000"/>
                              <a:lumOff val="80000"/>
                            </a:schemeClr>
                          </a:solidFill>
                        </a:ln>
                      </wps:spPr>
                      <wps:txbx>
                        <w:txbxContent>
                          <w:p w14:paraId="476D3204" w14:textId="77777777" w:rsidR="008B2EE9" w:rsidRPr="002C1176" w:rsidRDefault="008B2EE9" w:rsidP="008B2EE9">
                            <w:pPr>
                              <w:rPr>
                                <w:sz w:val="20"/>
                                <w:szCs w:val="20"/>
                              </w:rPr>
                            </w:pPr>
                            <w:r w:rsidRPr="002C1176">
                              <w:rPr>
                                <w:sz w:val="20"/>
                                <w:szCs w:val="20"/>
                              </w:rPr>
                              <w:t>Speak to any potential witnesses (unless advised not to do so by LADO/other relevant external agencies, where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AD04C0" id="Text Box 18" o:spid="_x0000_s1031" type="#_x0000_t202" style="position:absolute;margin-left:0;margin-top:239.6pt;width:166.2pt;height:64.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" fillcolor="#b4c6e7 [1300]" strokecolor="#d9e2f3 [660]" strokeweight=".5pt">
                <v:textbox>
                  <w:txbxContent>
                    <w:p w14:paraId="476D3204" w14:textId="77777777" w:rsidR="008B2EE9" w:rsidRPr="002C1176" w:rsidRDefault="008B2EE9" w:rsidP="008B2EE9">
                      <w:pPr>
                        <w:rPr>
                          <w:sz w:val="20"/>
                          <w:szCs w:val="20"/>
                        </w:rPr>
                      </w:pPr>
                      <w:r w:rsidRPr="002C1176">
                        <w:rPr>
                          <w:sz w:val="20"/>
                          <w:szCs w:val="20"/>
                        </w:rPr>
                        <w:t>Speak to any potential witnesses (unless advised not to do so by LADO/other relevant external agencies, where contacted)</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2576" behindDoc="0" locked="0" layoutInCell="1" allowOverlap="1" wp14:anchorId="03F446BD" wp14:editId="4D4A78C8">
                <wp:simplePos x="0" y="0"/>
                <wp:positionH relativeFrom="column">
                  <wp:posOffset>1032510</wp:posOffset>
                </wp:positionH>
                <wp:positionV relativeFrom="paragraph">
                  <wp:posOffset>2669540</wp:posOffset>
                </wp:positionV>
                <wp:extent cx="0" cy="651510"/>
                <wp:effectExtent l="19050" t="0" r="19050" b="34290"/>
                <wp:wrapNone/>
                <wp:docPr id="22" name="Straight Connector 22"/>
                <wp:cNvGraphicFramePr/>
                <a:graphic xmlns:a="http://schemas.openxmlformats.org/drawingml/2006/main">
                  <a:graphicData uri="http://schemas.microsoft.com/office/word/2010/wordprocessingShape">
                    <wps:wsp>
                      <wps:cNvCnPr/>
                      <wps:spPr>
                        <a:xfrm>
                          <a:off x="0" y="0"/>
                          <a:ext cx="0" cy="6515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AC183D" id="Straight Connector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pt,210.2pt" to="81.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76672" behindDoc="0" locked="0" layoutInCell="1" allowOverlap="1" wp14:anchorId="3D086C5E" wp14:editId="07323894">
                <wp:simplePos x="0" y="0"/>
                <wp:positionH relativeFrom="margin">
                  <wp:align>left</wp:align>
                </wp:positionH>
                <wp:positionV relativeFrom="paragraph">
                  <wp:posOffset>2284730</wp:posOffset>
                </wp:positionV>
                <wp:extent cx="2103120" cy="434340"/>
                <wp:effectExtent l="0" t="0" r="11430" b="22860"/>
                <wp:wrapNone/>
                <wp:docPr id="17" name="Text Box 17"/>
                <wp:cNvGraphicFramePr/>
                <a:graphic xmlns:a="http://schemas.openxmlformats.org/drawingml/2006/main">
                  <a:graphicData uri="http://schemas.microsoft.com/office/word/2010/wordprocessingShape">
                    <wps:wsp>
                      <wps:cNvSpPr txBox="1"/>
                      <wps:spPr>
                        <a:xfrm>
                          <a:off x="0" y="0"/>
                          <a:ext cx="2103120" cy="434340"/>
                        </a:xfrm>
                        <a:prstGeom prst="rect">
                          <a:avLst/>
                        </a:prstGeom>
                        <a:solidFill>
                          <a:schemeClr val="accent1">
                            <a:lumMod val="40000"/>
                            <a:lumOff val="60000"/>
                          </a:schemeClr>
                        </a:solidFill>
                        <a:ln w="6350">
                          <a:solidFill>
                            <a:schemeClr val="accent1">
                              <a:lumMod val="20000"/>
                              <a:lumOff val="80000"/>
                            </a:schemeClr>
                          </a:solidFill>
                        </a:ln>
                      </wps:spPr>
                      <wps:txbx>
                        <w:txbxContent>
                          <w:p w14:paraId="432495A6" w14:textId="77777777" w:rsidR="008B2EE9" w:rsidRPr="002C1176" w:rsidRDefault="008B2EE9" w:rsidP="008B2EE9">
                            <w:pPr>
                              <w:rPr>
                                <w:sz w:val="20"/>
                                <w:szCs w:val="20"/>
                              </w:rPr>
                            </w:pPr>
                            <w:r w:rsidRPr="002C1176">
                              <w:rPr>
                                <w:sz w:val="20"/>
                                <w:szCs w:val="20"/>
                              </w:rPr>
                              <w:t>Speak to the person who raised LLC (unless raised anonymously)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086C5E" id="Text Box 17" o:spid="_x0000_s1032" type="#_x0000_t202" style="position:absolute;margin-left:0;margin-top:179.9pt;width:165.6pt;height:34.2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" fillcolor="#b4c6e7 [1300]" strokecolor="#d9e2f3 [660]" strokeweight=".5pt">
                <v:textbox>
                  <w:txbxContent>
                    <w:p w14:paraId="432495A6" w14:textId="77777777" w:rsidR="008B2EE9" w:rsidRPr="002C1176" w:rsidRDefault="008B2EE9" w:rsidP="008B2EE9">
                      <w:pPr>
                        <w:rPr>
                          <w:sz w:val="20"/>
                          <w:szCs w:val="20"/>
                        </w:rPr>
                      </w:pPr>
                      <w:r w:rsidRPr="002C1176">
                        <w:rPr>
                          <w:sz w:val="20"/>
                          <w:szCs w:val="20"/>
                        </w:rPr>
                        <w:t>Speak to the person who raised LLC (unless raised anonymously)</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1552" behindDoc="0" locked="0" layoutInCell="1" allowOverlap="1" wp14:anchorId="2CB144DB" wp14:editId="27AB5D27">
                <wp:simplePos x="0" y="0"/>
                <wp:positionH relativeFrom="column">
                  <wp:posOffset>1062990</wp:posOffset>
                </wp:positionH>
                <wp:positionV relativeFrom="paragraph">
                  <wp:posOffset>3869690</wp:posOffset>
                </wp:positionV>
                <wp:extent cx="0" cy="461010"/>
                <wp:effectExtent l="19050" t="19050" r="26670" b="34290"/>
                <wp:wrapNone/>
                <wp:docPr id="21" name="Straight Connector 21"/>
                <wp:cNvGraphicFramePr/>
                <a:graphic xmlns:a="http://schemas.openxmlformats.org/drawingml/2006/main">
                  <a:graphicData uri="http://schemas.microsoft.com/office/word/2010/wordprocessingShape">
                    <wps:wsp>
                      <wps:cNvCnPr/>
                      <wps:spPr>
                        <a:xfrm flipH="1">
                          <a:off x="0" y="0"/>
                          <a:ext cx="0" cy="4610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B3C157" id="Straight Connector 2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pt,304.7pt" to="83.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68480" behindDoc="0" locked="0" layoutInCell="1" allowOverlap="1" wp14:anchorId="7421619A" wp14:editId="3FAA593D">
                <wp:simplePos x="0" y="0"/>
                <wp:positionH relativeFrom="column">
                  <wp:posOffset>2526030</wp:posOffset>
                </wp:positionH>
                <wp:positionV relativeFrom="paragraph">
                  <wp:posOffset>1858010</wp:posOffset>
                </wp:positionV>
                <wp:extent cx="0" cy="220980"/>
                <wp:effectExtent l="19050" t="0" r="19050" b="26670"/>
                <wp:wrapNone/>
                <wp:docPr id="14" name="Straight Connector 14"/>
                <wp:cNvGraphicFramePr/>
                <a:graphic xmlns:a="http://schemas.openxmlformats.org/drawingml/2006/main">
                  <a:graphicData uri="http://schemas.microsoft.com/office/word/2010/wordprocessingShape">
                    <wps:wsp>
                      <wps:cNvCnPr/>
                      <wps:spPr>
                        <a:xfrm flipH="1">
                          <a:off x="0" y="0"/>
                          <a:ext cx="0" cy="22098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A184B0" id="Straight Connector 1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9pt,146.3pt" to="198.9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64384" behindDoc="0" locked="0" layoutInCell="1" allowOverlap="1" wp14:anchorId="052E6297" wp14:editId="5F88DDC5">
                <wp:simplePos x="0" y="0"/>
                <wp:positionH relativeFrom="column">
                  <wp:posOffset>1002030</wp:posOffset>
                </wp:positionH>
                <wp:positionV relativeFrom="paragraph">
                  <wp:posOffset>2059940</wp:posOffset>
                </wp:positionV>
                <wp:extent cx="1543050" cy="11430"/>
                <wp:effectExtent l="19050" t="19050" r="19050" b="26670"/>
                <wp:wrapNone/>
                <wp:docPr id="10" name="Straight Connector 10"/>
                <wp:cNvGraphicFramePr/>
                <a:graphic xmlns:a="http://schemas.openxmlformats.org/drawingml/2006/main">
                  <a:graphicData uri="http://schemas.microsoft.com/office/word/2010/wordprocessingShape">
                    <wps:wsp>
                      <wps:cNvCnPr/>
                      <wps:spPr>
                        <a:xfrm>
                          <a:off x="0" y="0"/>
                          <a:ext cx="1543050" cy="1143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AE4C58"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162.2pt" to="200.4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69504" behindDoc="0" locked="0" layoutInCell="1" allowOverlap="1" wp14:anchorId="20B0C122" wp14:editId="37EE04C7">
                <wp:simplePos x="0" y="0"/>
                <wp:positionH relativeFrom="column">
                  <wp:posOffset>1017270</wp:posOffset>
                </wp:positionH>
                <wp:positionV relativeFrom="paragraph">
                  <wp:posOffset>2059940</wp:posOffset>
                </wp:positionV>
                <wp:extent cx="0" cy="255270"/>
                <wp:effectExtent l="19050" t="0" r="19050" b="30480"/>
                <wp:wrapNone/>
                <wp:docPr id="15" name="Straight Connector 15"/>
                <wp:cNvGraphicFramePr/>
                <a:graphic xmlns:a="http://schemas.openxmlformats.org/drawingml/2006/main">
                  <a:graphicData uri="http://schemas.microsoft.com/office/word/2010/wordprocessingShape">
                    <wps:wsp>
                      <wps:cNvCnPr/>
                      <wps:spPr>
                        <a:xfrm>
                          <a:off x="0" y="0"/>
                          <a:ext cx="0" cy="25527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E5FAB7"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162.2pt" to="80.1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67456" behindDoc="0" locked="0" layoutInCell="1" allowOverlap="1" wp14:anchorId="413A0E73" wp14:editId="6B49288B">
                <wp:simplePos x="0" y="0"/>
                <wp:positionH relativeFrom="margin">
                  <wp:posOffset>739140</wp:posOffset>
                </wp:positionH>
                <wp:positionV relativeFrom="paragraph">
                  <wp:posOffset>1240790</wp:posOffset>
                </wp:positionV>
                <wp:extent cx="3741420" cy="632460"/>
                <wp:effectExtent l="0" t="0" r="11430" b="15240"/>
                <wp:wrapNone/>
                <wp:docPr id="9" name="Text Box 9"/>
                <wp:cNvGraphicFramePr/>
                <a:graphic xmlns:a="http://schemas.openxmlformats.org/drawingml/2006/main">
                  <a:graphicData uri="http://schemas.microsoft.com/office/word/2010/wordprocessingShape">
                    <wps:wsp>
                      <wps:cNvSpPr txBox="1"/>
                      <wps:spPr>
                        <a:xfrm>
                          <a:off x="0" y="0"/>
                          <a:ext cx="3741420" cy="632460"/>
                        </a:xfrm>
                        <a:prstGeom prst="rect">
                          <a:avLst/>
                        </a:prstGeom>
                        <a:solidFill>
                          <a:schemeClr val="accent1">
                            <a:lumMod val="40000"/>
                            <a:lumOff val="60000"/>
                          </a:schemeClr>
                        </a:solidFill>
                        <a:ln w="6350">
                          <a:solidFill>
                            <a:schemeClr val="accent1">
                              <a:lumMod val="20000"/>
                              <a:lumOff val="80000"/>
                            </a:schemeClr>
                          </a:solidFill>
                        </a:ln>
                      </wps:spPr>
                      <wps:txbx>
                        <w:txbxContent>
                          <w:p w14:paraId="6D8DE51B" w14:textId="3C22E12D" w:rsidR="008B2EE9" w:rsidRPr="002C1176" w:rsidRDefault="005A0136" w:rsidP="008B2EE9">
                            <w:pPr>
                              <w:rPr>
                                <w:sz w:val="20"/>
                                <w:szCs w:val="20"/>
                              </w:rPr>
                            </w:pPr>
                            <w:r>
                              <w:rPr>
                                <w:sz w:val="20"/>
                                <w:szCs w:val="20"/>
                              </w:rPr>
                              <w:t xml:space="preserve">HT </w:t>
                            </w:r>
                            <w:r w:rsidR="008B2EE9" w:rsidRPr="002C1176">
                              <w:rPr>
                                <w:sz w:val="20"/>
                                <w:szCs w:val="20"/>
                              </w:rPr>
                              <w:t>should – not necessarily in the below order but in an appropriate sequence according to the nature and detail of the particular LLC share</w:t>
                            </w:r>
                            <w:r>
                              <w:rPr>
                                <w:sz w:val="20"/>
                                <w:szCs w:val="20"/>
                              </w:rPr>
                              <w:t>d</w:t>
                            </w:r>
                            <w:r w:rsidR="008B2EE9" w:rsidRPr="002C1176">
                              <w:rPr>
                                <w:sz w:val="20"/>
                                <w:szCs w:val="20"/>
                              </w:rPr>
                              <w:t xml:space="preserve"> with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3A0E73" id="Text Box 9" o:spid="_x0000_s1033" type="#_x0000_t202" style="position:absolute;margin-left:58.2pt;margin-top:97.7pt;width:294.6pt;height:4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" fillcolor="#b4c6e7 [1300]" strokecolor="#d9e2f3 [660]" strokeweight=".5pt">
                <v:textbox>
                  <w:txbxContent>
                    <w:p w14:paraId="6D8DE51B" w14:textId="3C22E12D" w:rsidR="008B2EE9" w:rsidRPr="002C1176" w:rsidRDefault="005A0136" w:rsidP="008B2EE9">
                      <w:pPr>
                        <w:rPr>
                          <w:sz w:val="20"/>
                          <w:szCs w:val="20"/>
                        </w:rPr>
                      </w:pPr>
                      <w:r>
                        <w:rPr>
                          <w:sz w:val="20"/>
                          <w:szCs w:val="20"/>
                        </w:rPr>
                        <w:t xml:space="preserve">HT </w:t>
                      </w:r>
                      <w:r w:rsidR="008B2EE9" w:rsidRPr="002C1176">
                        <w:rPr>
                          <w:sz w:val="20"/>
                          <w:szCs w:val="20"/>
                        </w:rPr>
                        <w:t xml:space="preserve">should – not necessarily in the below order but in an appropriate sequence according to the nature and detail of the </w:t>
                      </w:r>
                      <w:proofErr w:type="gramStart"/>
                      <w:r w:rsidR="008B2EE9" w:rsidRPr="002C1176">
                        <w:rPr>
                          <w:sz w:val="20"/>
                          <w:szCs w:val="20"/>
                        </w:rPr>
                        <w:t>particular LLC</w:t>
                      </w:r>
                      <w:proofErr w:type="gramEnd"/>
                      <w:r w:rsidR="008B2EE9" w:rsidRPr="002C1176">
                        <w:rPr>
                          <w:sz w:val="20"/>
                          <w:szCs w:val="20"/>
                        </w:rPr>
                        <w:t xml:space="preserve"> share</w:t>
                      </w:r>
                      <w:r>
                        <w:rPr>
                          <w:sz w:val="20"/>
                          <w:szCs w:val="20"/>
                        </w:rPr>
                        <w:t>d</w:t>
                      </w:r>
                      <w:r w:rsidR="008B2EE9" w:rsidRPr="002C1176">
                        <w:rPr>
                          <w:sz w:val="20"/>
                          <w:szCs w:val="20"/>
                        </w:rPr>
                        <w:t xml:space="preserve"> with them:</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66432" behindDoc="0" locked="0" layoutInCell="1" allowOverlap="1" wp14:anchorId="70A5435F" wp14:editId="0F167C7D">
                <wp:simplePos x="0" y="0"/>
                <wp:positionH relativeFrom="column">
                  <wp:posOffset>4175760</wp:posOffset>
                </wp:positionH>
                <wp:positionV relativeFrom="paragraph">
                  <wp:posOffset>836930</wp:posOffset>
                </wp:positionV>
                <wp:extent cx="0" cy="461010"/>
                <wp:effectExtent l="19050" t="0" r="19050" b="34290"/>
                <wp:wrapNone/>
                <wp:docPr id="12" name="Straight Connector 12"/>
                <wp:cNvGraphicFramePr/>
                <a:graphic xmlns:a="http://schemas.openxmlformats.org/drawingml/2006/main">
                  <a:graphicData uri="http://schemas.microsoft.com/office/word/2010/wordprocessingShape">
                    <wps:wsp>
                      <wps:cNvCnPr/>
                      <wps:spPr>
                        <a:xfrm flipH="1">
                          <a:off x="0" y="0"/>
                          <a:ext cx="0" cy="4610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BC38BC" id="Straight Connector 1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8pt,65.9pt" to="328.8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65408" behindDoc="0" locked="0" layoutInCell="1" allowOverlap="1" wp14:anchorId="6CB28D51" wp14:editId="18E44853">
                <wp:simplePos x="0" y="0"/>
                <wp:positionH relativeFrom="column">
                  <wp:posOffset>1005840</wp:posOffset>
                </wp:positionH>
                <wp:positionV relativeFrom="paragraph">
                  <wp:posOffset>833120</wp:posOffset>
                </wp:positionV>
                <wp:extent cx="0" cy="461010"/>
                <wp:effectExtent l="19050" t="0" r="19050" b="34290"/>
                <wp:wrapNone/>
                <wp:docPr id="11" name="Straight Connector 11"/>
                <wp:cNvGraphicFramePr/>
                <a:graphic xmlns:a="http://schemas.openxmlformats.org/drawingml/2006/main">
                  <a:graphicData uri="http://schemas.microsoft.com/office/word/2010/wordprocessingShape">
                    <wps:wsp>
                      <wps:cNvCnPr/>
                      <wps:spPr>
                        <a:xfrm flipH="1">
                          <a:off x="0" y="0"/>
                          <a:ext cx="0" cy="4610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DF5EDA" id="Straight Connector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65.6pt" to="79.2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63360" behindDoc="0" locked="0" layoutInCell="1" allowOverlap="1" wp14:anchorId="08B76136" wp14:editId="7E190BE9">
                <wp:simplePos x="0" y="0"/>
                <wp:positionH relativeFrom="margin">
                  <wp:posOffset>3093720</wp:posOffset>
                </wp:positionH>
                <wp:positionV relativeFrom="paragraph">
                  <wp:posOffset>59690</wp:posOffset>
                </wp:positionV>
                <wp:extent cx="2179320" cy="777240"/>
                <wp:effectExtent l="0" t="0" r="11430" b="22860"/>
                <wp:wrapNone/>
                <wp:docPr id="8" name="Text Box 8"/>
                <wp:cNvGraphicFramePr/>
                <a:graphic xmlns:a="http://schemas.openxmlformats.org/drawingml/2006/main">
                  <a:graphicData uri="http://schemas.microsoft.com/office/word/2010/wordprocessingShape">
                    <wps:wsp>
                      <wps:cNvSpPr txBox="1"/>
                      <wps:spPr>
                        <a:xfrm>
                          <a:off x="0" y="0"/>
                          <a:ext cx="2179320" cy="777240"/>
                        </a:xfrm>
                        <a:prstGeom prst="rect">
                          <a:avLst/>
                        </a:prstGeom>
                        <a:solidFill>
                          <a:schemeClr val="accent1">
                            <a:lumMod val="40000"/>
                            <a:lumOff val="60000"/>
                          </a:schemeClr>
                        </a:solidFill>
                        <a:ln w="6350">
                          <a:solidFill>
                            <a:schemeClr val="accent1">
                              <a:lumMod val="20000"/>
                              <a:lumOff val="80000"/>
                            </a:schemeClr>
                          </a:solidFill>
                        </a:ln>
                      </wps:spPr>
                      <wps:txbx>
                        <w:txbxContent>
                          <w:p w14:paraId="779B3AE9" w14:textId="5F45A740" w:rsidR="008B2EE9" w:rsidRPr="002C1176" w:rsidRDefault="008B2EE9" w:rsidP="008B2EE9">
                            <w:pPr>
                              <w:rPr>
                                <w:sz w:val="20"/>
                                <w:szCs w:val="20"/>
                              </w:rPr>
                            </w:pPr>
                            <w:r w:rsidRPr="002C1176">
                              <w:rPr>
                                <w:sz w:val="20"/>
                                <w:szCs w:val="20"/>
                              </w:rPr>
                              <w:t xml:space="preserve">Share </w:t>
                            </w:r>
                            <w:r w:rsidRPr="00B85FB5">
                              <w:rPr>
                                <w:sz w:val="20"/>
                                <w:szCs w:val="20"/>
                              </w:rPr>
                              <w:t>with HT</w:t>
                            </w:r>
                            <w:r w:rsidRPr="002C1176">
                              <w:rPr>
                                <w:sz w:val="20"/>
                                <w:szCs w:val="20"/>
                              </w:rPr>
                              <w:t xml:space="preserve"> (or in their absence with deputy), or a </w:t>
                            </w:r>
                            <w:proofErr w:type="spellStart"/>
                            <w:r>
                              <w:rPr>
                                <w:sz w:val="20"/>
                                <w:szCs w:val="20"/>
                              </w:rPr>
                              <w:t>CoG</w:t>
                            </w:r>
                            <w:proofErr w:type="spellEnd"/>
                            <w:r w:rsidRPr="002C1176">
                              <w:rPr>
                                <w:sz w:val="20"/>
                                <w:szCs w:val="20"/>
                              </w:rPr>
                              <w:t xml:space="preserve"> as soon as reasonably practicable and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243.6pt;margin-top:4.7pt;width:171.6pt;height:6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" fillcolor="#b4c6e7 [1300]" strokecolor="#d9e2f3 [660]" strokeweight=".5pt">
                <v:textbox>
                  <w:txbxContent>
                    <w:p w14:paraId="779B3AE9" w14:textId="5F45A740" w:rsidR="008B2EE9" w:rsidRPr="002C1176" w:rsidRDefault="008B2EE9" w:rsidP="008B2EE9">
                      <w:pPr>
                        <w:rPr>
                          <w:sz w:val="20"/>
                          <w:szCs w:val="20"/>
                        </w:rPr>
                      </w:pPr>
                      <w:r w:rsidRPr="002C1176">
                        <w:rPr>
                          <w:sz w:val="20"/>
                          <w:szCs w:val="20"/>
                        </w:rPr>
                        <w:t xml:space="preserve">Share </w:t>
                      </w:r>
                      <w:r w:rsidRPr="00B85FB5">
                        <w:rPr>
                          <w:sz w:val="20"/>
                          <w:szCs w:val="20"/>
                        </w:rPr>
                        <w:t>with HT</w:t>
                      </w:r>
                      <w:r w:rsidRPr="002C1176">
                        <w:rPr>
                          <w:sz w:val="20"/>
                          <w:szCs w:val="20"/>
                        </w:rPr>
                        <w:t xml:space="preserve"> (or in their absence with deputy), or a </w:t>
                      </w:r>
                      <w:proofErr w:type="spellStart"/>
                      <w:r>
                        <w:rPr>
                          <w:sz w:val="20"/>
                          <w:szCs w:val="20"/>
                        </w:rPr>
                        <w:t>CoG</w:t>
                      </w:r>
                      <w:proofErr w:type="spellEnd"/>
                      <w:r w:rsidRPr="002C1176">
                        <w:rPr>
                          <w:sz w:val="20"/>
                          <w:szCs w:val="20"/>
                        </w:rPr>
                        <w:t xml:space="preserve"> as soon as reasonably practicable and within 24 hours</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62336" behindDoc="0" locked="0" layoutInCell="1" allowOverlap="1" wp14:anchorId="21EAEBCC" wp14:editId="4C64B837">
                <wp:simplePos x="0" y="0"/>
                <wp:positionH relativeFrom="column">
                  <wp:posOffset>2171700</wp:posOffset>
                </wp:positionH>
                <wp:positionV relativeFrom="paragraph">
                  <wp:posOffset>425450</wp:posOffset>
                </wp:positionV>
                <wp:extent cx="967740" cy="0"/>
                <wp:effectExtent l="0" t="19050" r="22860" b="19050"/>
                <wp:wrapNone/>
                <wp:docPr id="4" name="Straight Connector 4"/>
                <wp:cNvGraphicFramePr/>
                <a:graphic xmlns:a="http://schemas.openxmlformats.org/drawingml/2006/main">
                  <a:graphicData uri="http://schemas.microsoft.com/office/word/2010/wordprocessingShape">
                    <wps:wsp>
                      <wps:cNvCnPr/>
                      <wps:spPr>
                        <a:xfrm>
                          <a:off x="0" y="0"/>
                          <a:ext cx="96774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0BC98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1pt,33.5pt" to="247.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" strokecolor="#1f3763 [1604]" strokeweight="3pt">
                <v:stroke joinstyle="miter"/>
              </v:line>
            </w:pict>
          </mc:Fallback>
        </mc:AlternateContent>
      </w:r>
      <w:r>
        <w:rPr>
          <w:noProof/>
          <w:sz w:val="24"/>
          <w:szCs w:val="24"/>
          <w:lang w:eastAsia="en-GB"/>
        </w:rPr>
        <mc:AlternateContent>
          <mc:Choice Requires="wps">
            <w:drawing>
              <wp:anchor distT="0" distB="0" distL="114300" distR="114300" simplePos="0" relativeHeight="251661312" behindDoc="0" locked="0" layoutInCell="1" allowOverlap="1" wp14:anchorId="4EFBFE48" wp14:editId="3456E401">
                <wp:simplePos x="0" y="0"/>
                <wp:positionH relativeFrom="margin">
                  <wp:align>left</wp:align>
                </wp:positionH>
                <wp:positionV relativeFrom="paragraph">
                  <wp:posOffset>59691</wp:posOffset>
                </wp:positionV>
                <wp:extent cx="2179320" cy="777240"/>
                <wp:effectExtent l="0" t="0" r="11430" b="22860"/>
                <wp:wrapNone/>
                <wp:docPr id="1" name="Text Box 1"/>
                <wp:cNvGraphicFramePr/>
                <a:graphic xmlns:a="http://schemas.openxmlformats.org/drawingml/2006/main">
                  <a:graphicData uri="http://schemas.microsoft.com/office/word/2010/wordprocessingShape">
                    <wps:wsp>
                      <wps:cNvSpPr txBox="1"/>
                      <wps:spPr>
                        <a:xfrm>
                          <a:off x="0" y="0"/>
                          <a:ext cx="2179320" cy="777240"/>
                        </a:xfrm>
                        <a:prstGeom prst="rect">
                          <a:avLst/>
                        </a:prstGeom>
                        <a:solidFill>
                          <a:schemeClr val="accent1">
                            <a:lumMod val="40000"/>
                            <a:lumOff val="60000"/>
                          </a:schemeClr>
                        </a:solidFill>
                        <a:ln w="6350">
                          <a:solidFill>
                            <a:schemeClr val="accent1">
                              <a:lumMod val="20000"/>
                              <a:lumOff val="80000"/>
                            </a:schemeClr>
                          </a:solidFill>
                        </a:ln>
                      </wps:spPr>
                      <wps:txbx>
                        <w:txbxContent>
                          <w:p w14:paraId="192FF176" w14:textId="1310FE13" w:rsidR="008B2EE9" w:rsidRPr="002C1176" w:rsidRDefault="008B2EE9" w:rsidP="008B2EE9">
                            <w:pPr>
                              <w:rPr>
                                <w:sz w:val="20"/>
                                <w:szCs w:val="20"/>
                              </w:rPr>
                            </w:pPr>
                            <w:r w:rsidRPr="002C1176">
                              <w:rPr>
                                <w:sz w:val="20"/>
                                <w:szCs w:val="20"/>
                              </w:rPr>
                              <w:t xml:space="preserve">Share with </w:t>
                            </w:r>
                            <w:r w:rsidRPr="00B85FB5">
                              <w:rPr>
                                <w:sz w:val="20"/>
                                <w:szCs w:val="20"/>
                              </w:rPr>
                              <w:t>HT</w:t>
                            </w:r>
                            <w:r w:rsidRPr="002C1176">
                              <w:rPr>
                                <w:sz w:val="20"/>
                                <w:szCs w:val="20"/>
                              </w:rPr>
                              <w:t xml:space="preserve"> (or in their absence with deputy), or a </w:t>
                            </w:r>
                            <w:proofErr w:type="spellStart"/>
                            <w:r>
                              <w:rPr>
                                <w:sz w:val="20"/>
                                <w:szCs w:val="20"/>
                              </w:rPr>
                              <w:t>CoG</w:t>
                            </w:r>
                            <w:proofErr w:type="spellEnd"/>
                            <w:r w:rsidRPr="002C1176">
                              <w:rPr>
                                <w:sz w:val="20"/>
                                <w:szCs w:val="20"/>
                              </w:rPr>
                              <w:t xml:space="preserve"> as soon as </w:t>
                            </w:r>
                            <w:proofErr w:type="gramStart"/>
                            <w:r w:rsidRPr="002C1176">
                              <w:rPr>
                                <w:sz w:val="20"/>
                                <w:szCs w:val="20"/>
                              </w:rPr>
                              <w:t>reasonably  practicable</w:t>
                            </w:r>
                            <w:proofErr w:type="gramEnd"/>
                            <w:r w:rsidRPr="002C1176">
                              <w:rPr>
                                <w:sz w:val="20"/>
                                <w:szCs w:val="20"/>
                              </w:rPr>
                              <w:t xml:space="preserve"> and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margin-left:0;margin-top:4.7pt;width:171.6pt;height:61.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" fillcolor="#b4c6e7 [1300]" strokecolor="#d9e2f3 [660]" strokeweight=".5pt">
                <v:textbox>
                  <w:txbxContent>
                    <w:p w14:paraId="192FF176" w14:textId="1310FE13" w:rsidR="008B2EE9" w:rsidRPr="002C1176" w:rsidRDefault="008B2EE9" w:rsidP="008B2EE9">
                      <w:pPr>
                        <w:rPr>
                          <w:sz w:val="20"/>
                          <w:szCs w:val="20"/>
                        </w:rPr>
                      </w:pPr>
                      <w:r w:rsidRPr="002C1176">
                        <w:rPr>
                          <w:sz w:val="20"/>
                          <w:szCs w:val="20"/>
                        </w:rPr>
                        <w:t xml:space="preserve">Share with </w:t>
                      </w:r>
                      <w:r w:rsidRPr="00B85FB5">
                        <w:rPr>
                          <w:sz w:val="20"/>
                          <w:szCs w:val="20"/>
                        </w:rPr>
                        <w:t>HT</w:t>
                      </w:r>
                      <w:r w:rsidRPr="002C1176">
                        <w:rPr>
                          <w:sz w:val="20"/>
                          <w:szCs w:val="20"/>
                        </w:rPr>
                        <w:t xml:space="preserve"> (or in their absence with deputy), or a </w:t>
                      </w:r>
                      <w:proofErr w:type="spellStart"/>
                      <w:r>
                        <w:rPr>
                          <w:sz w:val="20"/>
                          <w:szCs w:val="20"/>
                        </w:rPr>
                        <w:t>CoG</w:t>
                      </w:r>
                      <w:proofErr w:type="spellEnd"/>
                      <w:r w:rsidRPr="002C1176">
                        <w:rPr>
                          <w:sz w:val="20"/>
                          <w:szCs w:val="20"/>
                        </w:rPr>
                        <w:t xml:space="preserve"> as soon as </w:t>
                      </w:r>
                      <w:proofErr w:type="gramStart"/>
                      <w:r w:rsidRPr="002C1176">
                        <w:rPr>
                          <w:sz w:val="20"/>
                          <w:szCs w:val="20"/>
                        </w:rPr>
                        <w:t>reasonably  practicable</w:t>
                      </w:r>
                      <w:proofErr w:type="gramEnd"/>
                      <w:r w:rsidRPr="002C1176">
                        <w:rPr>
                          <w:sz w:val="20"/>
                          <w:szCs w:val="20"/>
                        </w:rPr>
                        <w:t xml:space="preserve"> and within 24 hours</w:t>
                      </w:r>
                    </w:p>
                  </w:txbxContent>
                </v:textbox>
                <w10:wrap anchorx="margin"/>
              </v:shape>
            </w:pict>
          </mc:Fallback>
        </mc:AlternateContent>
      </w:r>
    </w:p>
    <w:p w14:paraId="7392449C" w14:textId="77777777" w:rsidR="00256709" w:rsidRDefault="00256709" w:rsidP="00256709"/>
    <w:p w14:paraId="523329ED" w14:textId="564878A7" w:rsidR="00256709" w:rsidRDefault="00256709" w:rsidP="005B79B6">
      <w:pPr>
        <w:spacing w:line="276" w:lineRule="auto"/>
        <w:rPr>
          <w:rFonts w:ascii="Arial" w:hAnsi="Arial" w:cs="Arial"/>
          <w:sz w:val="24"/>
          <w:szCs w:val="24"/>
        </w:rPr>
      </w:pPr>
    </w:p>
    <w:p w14:paraId="12DAE203" w14:textId="706D2256" w:rsidR="00256709" w:rsidRDefault="00256709" w:rsidP="005B79B6">
      <w:pPr>
        <w:spacing w:line="276" w:lineRule="auto"/>
        <w:rPr>
          <w:rFonts w:ascii="Arial" w:hAnsi="Arial" w:cs="Arial"/>
          <w:sz w:val="24"/>
          <w:szCs w:val="24"/>
        </w:rPr>
      </w:pPr>
    </w:p>
    <w:p w14:paraId="769BFC53" w14:textId="592C05F2" w:rsidR="006E7B38" w:rsidRPr="006E7B38" w:rsidRDefault="006E7B38" w:rsidP="006E7B38">
      <w:pPr>
        <w:rPr>
          <w:rFonts w:ascii="Arial" w:hAnsi="Arial" w:cs="Arial"/>
          <w:sz w:val="24"/>
          <w:szCs w:val="24"/>
        </w:rPr>
      </w:pPr>
    </w:p>
    <w:p w14:paraId="08ECF041" w14:textId="04C9B134" w:rsidR="006E7B38" w:rsidRPr="006E7B38" w:rsidRDefault="006E7B38" w:rsidP="006E7B38">
      <w:pPr>
        <w:rPr>
          <w:rFonts w:ascii="Arial" w:hAnsi="Arial" w:cs="Arial"/>
          <w:sz w:val="24"/>
          <w:szCs w:val="24"/>
        </w:rPr>
      </w:pPr>
    </w:p>
    <w:p w14:paraId="489FC539" w14:textId="345DF16D" w:rsidR="006E7B38" w:rsidRPr="006E7B38" w:rsidRDefault="006E7B38" w:rsidP="006E7B38">
      <w:pPr>
        <w:rPr>
          <w:rFonts w:ascii="Arial" w:hAnsi="Arial" w:cs="Arial"/>
          <w:sz w:val="24"/>
          <w:szCs w:val="24"/>
        </w:rPr>
      </w:pPr>
    </w:p>
    <w:p w14:paraId="1303B4A6" w14:textId="25CB43D1" w:rsidR="006E7B38" w:rsidRPr="006E7B38" w:rsidRDefault="004549B7" w:rsidP="006E7B38">
      <w:pPr>
        <w:rPr>
          <w:rFonts w:ascii="Arial" w:hAnsi="Arial" w:cs="Arial"/>
          <w:sz w:val="24"/>
          <w:szCs w:val="24"/>
        </w:rPr>
      </w:pPr>
      <w:r>
        <w:rPr>
          <w:noProof/>
          <w:sz w:val="24"/>
          <w:szCs w:val="24"/>
          <w:lang w:eastAsia="en-GB"/>
        </w:rPr>
        <mc:AlternateContent>
          <mc:Choice Requires="wps">
            <w:drawing>
              <wp:anchor distT="0" distB="0" distL="114300" distR="114300" simplePos="0" relativeHeight="251685888" behindDoc="0" locked="0" layoutInCell="1" allowOverlap="1" wp14:anchorId="486E1596" wp14:editId="21295C43">
                <wp:simplePos x="0" y="0"/>
                <wp:positionH relativeFrom="margin">
                  <wp:posOffset>5133975</wp:posOffset>
                </wp:positionH>
                <wp:positionV relativeFrom="paragraph">
                  <wp:posOffset>524509</wp:posOffset>
                </wp:positionV>
                <wp:extent cx="1905000" cy="1522095"/>
                <wp:effectExtent l="0" t="0" r="19050" b="20955"/>
                <wp:wrapNone/>
                <wp:docPr id="25" name="Text Box 25"/>
                <wp:cNvGraphicFramePr/>
                <a:graphic xmlns:a="http://schemas.openxmlformats.org/drawingml/2006/main">
                  <a:graphicData uri="http://schemas.microsoft.com/office/word/2010/wordprocessingShape">
                    <wps:wsp>
                      <wps:cNvSpPr txBox="1"/>
                      <wps:spPr>
                        <a:xfrm>
                          <a:off x="0" y="0"/>
                          <a:ext cx="1905000" cy="1522095"/>
                        </a:xfrm>
                        <a:prstGeom prst="rect">
                          <a:avLst/>
                        </a:prstGeom>
                        <a:solidFill>
                          <a:schemeClr val="accent1">
                            <a:lumMod val="40000"/>
                            <a:lumOff val="60000"/>
                          </a:schemeClr>
                        </a:solidFill>
                        <a:ln w="6350">
                          <a:solidFill>
                            <a:schemeClr val="accent1">
                              <a:lumMod val="20000"/>
                              <a:lumOff val="80000"/>
                            </a:schemeClr>
                          </a:solidFill>
                        </a:ln>
                      </wps:spPr>
                      <wps:txbx>
                        <w:txbxContent>
                          <w:p w14:paraId="3B303788" w14:textId="2125423B" w:rsidR="008B2EE9" w:rsidRPr="002C1176" w:rsidRDefault="008B2EE9" w:rsidP="008B2EE9">
                            <w:pPr>
                              <w:rPr>
                                <w:sz w:val="20"/>
                                <w:szCs w:val="20"/>
                              </w:rPr>
                            </w:pPr>
                            <w:r w:rsidRPr="00B85FB5">
                              <w:rPr>
                                <w:sz w:val="20"/>
                                <w:szCs w:val="20"/>
                              </w:rPr>
                              <w:t>H</w:t>
                            </w:r>
                            <w:r w:rsidR="006E7B38" w:rsidRPr="00B85FB5">
                              <w:rPr>
                                <w:sz w:val="20"/>
                                <w:szCs w:val="20"/>
                              </w:rPr>
                              <w:t>T</w:t>
                            </w:r>
                            <w:r w:rsidRPr="002C1176">
                              <w:rPr>
                                <w:sz w:val="20"/>
                                <w:szCs w:val="20"/>
                              </w:rPr>
                              <w:t xml:space="preserve"> to make appropriate records of all internal and external conversations, their determination, the rationale for their decision, and details of any action taken, and to retain records in accordance with LLCs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margin-left:404.25pt;margin-top:41.3pt;width:150pt;height:119.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" fillcolor="#b4c6e7 [1300]" strokecolor="#d9e2f3 [660]" strokeweight=".5pt">
                <v:textbox>
                  <w:txbxContent>
                    <w:p w14:paraId="3B303788" w14:textId="2125423B" w:rsidR="008B2EE9" w:rsidRPr="002C1176" w:rsidRDefault="008B2EE9" w:rsidP="008B2EE9">
                      <w:pPr>
                        <w:rPr>
                          <w:sz w:val="20"/>
                          <w:szCs w:val="20"/>
                        </w:rPr>
                      </w:pPr>
                      <w:r w:rsidRPr="00B85FB5">
                        <w:rPr>
                          <w:sz w:val="20"/>
                          <w:szCs w:val="20"/>
                        </w:rPr>
                        <w:t>H</w:t>
                      </w:r>
                      <w:r w:rsidR="006E7B38" w:rsidRPr="00B85FB5">
                        <w:rPr>
                          <w:sz w:val="20"/>
                          <w:szCs w:val="20"/>
                        </w:rPr>
                        <w:t>T</w:t>
                      </w:r>
                      <w:r w:rsidRPr="002C1176">
                        <w:rPr>
                          <w:sz w:val="20"/>
                          <w:szCs w:val="20"/>
                        </w:rPr>
                        <w:t xml:space="preserve"> to make appropriate records of all internal and external conversations, their determination, the rationale for their decision, and details of any action taken, and to retain records in accordance with LLCs policy</w:t>
                      </w:r>
                    </w:p>
                  </w:txbxContent>
                </v:textbox>
                <w10:wrap anchorx="margin"/>
              </v:shape>
            </w:pict>
          </mc:Fallback>
        </mc:AlternateContent>
      </w:r>
    </w:p>
    <w:p w14:paraId="0BA1F024" w14:textId="77777777" w:rsidR="004549B7" w:rsidRDefault="004549B7" w:rsidP="006E7B38">
      <w:pPr>
        <w:pStyle w:val="Heading1"/>
        <w:rPr>
          <w:rFonts w:ascii="Arial" w:hAnsi="Arial" w:cs="Arial"/>
          <w:b/>
          <w:bCs/>
          <w:color w:val="auto"/>
        </w:rPr>
        <w:sectPr w:rsidR="004549B7" w:rsidSect="004549B7">
          <w:pgSz w:w="11906" w:h="16838"/>
          <w:pgMar w:top="680" w:right="680" w:bottom="680" w:left="680" w:header="709" w:footer="709" w:gutter="0"/>
          <w:cols w:space="708"/>
          <w:docGrid w:linePitch="360"/>
        </w:sectPr>
      </w:pPr>
      <w:bookmarkStart w:id="6" w:name="_Toc111453906"/>
    </w:p>
    <w:p w14:paraId="3DE9A313" w14:textId="6B7FA262" w:rsidR="006E7B38" w:rsidRDefault="006E7B38" w:rsidP="006E7B38">
      <w:pPr>
        <w:pStyle w:val="Heading1"/>
        <w:rPr>
          <w:rFonts w:ascii="Arial" w:hAnsi="Arial" w:cs="Arial"/>
          <w:b/>
          <w:bCs/>
          <w:color w:val="auto"/>
        </w:rPr>
      </w:pPr>
      <w:r w:rsidRPr="006E7B38">
        <w:rPr>
          <w:rFonts w:ascii="Arial" w:hAnsi="Arial" w:cs="Arial"/>
          <w:b/>
          <w:bCs/>
          <w:noProof/>
          <w:color w:val="auto"/>
          <w:lang w:eastAsia="en-GB"/>
        </w:rPr>
        <w:drawing>
          <wp:anchor distT="0" distB="0" distL="114300" distR="114300" simplePos="0" relativeHeight="251689984" behindDoc="1" locked="0" layoutInCell="1" allowOverlap="1" wp14:anchorId="64574FC1" wp14:editId="43DEB661">
            <wp:simplePos x="0" y="0"/>
            <wp:positionH relativeFrom="margin">
              <wp:posOffset>-241300</wp:posOffset>
            </wp:positionH>
            <wp:positionV relativeFrom="paragraph">
              <wp:posOffset>3245485</wp:posOffset>
            </wp:positionV>
            <wp:extent cx="7177405" cy="5495925"/>
            <wp:effectExtent l="0" t="0" r="4445" b="9525"/>
            <wp:wrapTight wrapText="bothSides">
              <wp:wrapPolygon edited="0">
                <wp:start x="0" y="0"/>
                <wp:lineTo x="0" y="21563"/>
                <wp:lineTo x="21556" y="21563"/>
                <wp:lineTo x="2155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77405" cy="5495925"/>
                    </a:xfrm>
                    <a:prstGeom prst="rect">
                      <a:avLst/>
                    </a:prstGeom>
                    <a:noFill/>
                  </pic:spPr>
                </pic:pic>
              </a:graphicData>
            </a:graphic>
            <wp14:sizeRelH relativeFrom="margin">
              <wp14:pctWidth>0</wp14:pctWidth>
            </wp14:sizeRelH>
            <wp14:sizeRelV relativeFrom="margin">
              <wp14:pctHeight>0</wp14:pctHeight>
            </wp14:sizeRelV>
          </wp:anchor>
        </w:drawing>
      </w:r>
      <w:r w:rsidRPr="006E7B38">
        <w:rPr>
          <w:rFonts w:ascii="Arial" w:hAnsi="Arial" w:cs="Arial"/>
          <w:b/>
          <w:bCs/>
          <w:color w:val="auto"/>
        </w:rPr>
        <w:t xml:space="preserve">Appendix 3 – </w:t>
      </w:r>
      <w:r w:rsidR="00516B19">
        <w:rPr>
          <w:rFonts w:ascii="Arial" w:hAnsi="Arial" w:cs="Arial"/>
          <w:b/>
          <w:bCs/>
          <w:color w:val="auto"/>
        </w:rPr>
        <w:t>Low-level</w:t>
      </w:r>
      <w:r w:rsidRPr="006E7B38">
        <w:rPr>
          <w:rFonts w:ascii="Arial" w:hAnsi="Arial" w:cs="Arial"/>
          <w:b/>
          <w:bCs/>
          <w:color w:val="auto"/>
        </w:rPr>
        <w:t xml:space="preserve"> concerns form</w:t>
      </w:r>
      <w:bookmarkEnd w:id="6"/>
    </w:p>
    <w:p w14:paraId="3BAF8174" w14:textId="6D4643BD" w:rsidR="004549B7" w:rsidRPr="004549B7" w:rsidRDefault="004549B7" w:rsidP="004549B7"/>
    <w:tbl>
      <w:tblPr>
        <w:tblStyle w:val="TipTable"/>
        <w:tblW w:w="5000" w:type="pct"/>
        <w:shd w:val="clear" w:color="auto" w:fill="F2F7FC"/>
        <w:tblLook w:val="04A0" w:firstRow="1" w:lastRow="0" w:firstColumn="1" w:lastColumn="0" w:noHBand="0" w:noVBand="1"/>
        <w:tblDescription w:val="Layout table"/>
      </w:tblPr>
      <w:tblGrid>
        <w:gridCol w:w="10772"/>
      </w:tblGrid>
      <w:tr w:rsidR="006E7B38" w14:paraId="1C7903A2" w14:textId="77777777" w:rsidTr="00056E22">
        <w:trPr>
          <w:trHeight w:val="3543"/>
        </w:trPr>
        <w:tc>
          <w:tcPr>
            <w:cnfStyle w:val="001000000000" w:firstRow="0" w:lastRow="0" w:firstColumn="1" w:lastColumn="0" w:oddVBand="0" w:evenVBand="0" w:oddHBand="0" w:evenHBand="0" w:firstRowFirstColumn="0" w:firstRowLastColumn="0" w:lastRowFirstColumn="0" w:lastRowLastColumn="0"/>
            <w:tcW w:w="5000" w:type="pct"/>
            <w:shd w:val="clear" w:color="auto" w:fill="F2F7FC"/>
          </w:tcPr>
          <w:p w14:paraId="4721E53F" w14:textId="77777777" w:rsidR="006E7B38" w:rsidRPr="001C4EF1" w:rsidRDefault="006E7B38" w:rsidP="00056E22">
            <w:pPr>
              <w:spacing w:line="276" w:lineRule="auto"/>
              <w:ind w:left="363"/>
              <w:jc w:val="both"/>
              <w:rPr>
                <w:rFonts w:ascii="Arial" w:hAnsi="Arial" w:cs="Arial"/>
                <w:color w:val="auto"/>
                <w:sz w:val="24"/>
                <w:szCs w:val="24"/>
              </w:rPr>
            </w:pPr>
            <w:r w:rsidRPr="001C4EF1">
              <w:rPr>
                <w:rFonts w:ascii="Arial" w:hAnsi="Arial" w:cs="Arial"/>
                <w:color w:val="auto"/>
                <w:sz w:val="24"/>
                <w:szCs w:val="24"/>
              </w:rPr>
              <w:t>Please use this form to share any concern – no matter how small, and even if no more than causing a sense of unease or a ‘nagging doubt’ – that an adult may have acted in a way that:</w:t>
            </w:r>
          </w:p>
          <w:p w14:paraId="7A647774" w14:textId="5EB19A82" w:rsidR="006E7B38" w:rsidRPr="001C4EF1" w:rsidRDefault="006E7B38" w:rsidP="006E7B38">
            <w:pPr>
              <w:pStyle w:val="ListParagraph"/>
              <w:numPr>
                <w:ilvl w:val="0"/>
                <w:numId w:val="19"/>
              </w:numPr>
              <w:spacing w:line="276" w:lineRule="auto"/>
              <w:jc w:val="both"/>
              <w:rPr>
                <w:rFonts w:ascii="Arial" w:hAnsi="Arial" w:cs="Arial"/>
                <w:color w:val="auto"/>
                <w:sz w:val="24"/>
                <w:szCs w:val="24"/>
              </w:rPr>
            </w:pPr>
            <w:proofErr w:type="gramStart"/>
            <w:r w:rsidRPr="001C4EF1">
              <w:rPr>
                <w:rFonts w:ascii="Arial" w:hAnsi="Arial" w:cs="Arial"/>
                <w:color w:val="auto"/>
                <w:sz w:val="24"/>
                <w:szCs w:val="24"/>
              </w:rPr>
              <w:t>is</w:t>
            </w:r>
            <w:proofErr w:type="gramEnd"/>
            <w:r w:rsidRPr="001C4EF1">
              <w:rPr>
                <w:rFonts w:ascii="Arial" w:hAnsi="Arial" w:cs="Arial"/>
                <w:color w:val="auto"/>
                <w:sz w:val="24"/>
                <w:szCs w:val="24"/>
              </w:rPr>
              <w:t xml:space="preserve"> inconsistent with </w:t>
            </w:r>
            <w:r w:rsidR="00D725B6">
              <w:rPr>
                <w:rFonts w:ascii="Arial" w:hAnsi="Arial" w:cs="Arial"/>
                <w:color w:val="auto"/>
                <w:sz w:val="24"/>
                <w:szCs w:val="24"/>
              </w:rPr>
              <w:t xml:space="preserve">Burlington Infant School’s </w:t>
            </w:r>
            <w:r w:rsidR="005A0136">
              <w:rPr>
                <w:rFonts w:ascii="Arial" w:hAnsi="Arial" w:cs="Arial"/>
                <w:color w:val="auto"/>
                <w:sz w:val="24"/>
                <w:szCs w:val="24"/>
              </w:rPr>
              <w:t>S</w:t>
            </w:r>
            <w:r w:rsidRPr="001C4EF1">
              <w:rPr>
                <w:rFonts w:ascii="Arial" w:hAnsi="Arial" w:cs="Arial"/>
                <w:color w:val="auto"/>
                <w:sz w:val="24"/>
                <w:szCs w:val="24"/>
              </w:rPr>
              <w:t xml:space="preserve">taff </w:t>
            </w:r>
            <w:r w:rsidR="005A0136">
              <w:rPr>
                <w:rFonts w:ascii="Arial" w:hAnsi="Arial" w:cs="Arial"/>
                <w:color w:val="auto"/>
                <w:sz w:val="24"/>
                <w:szCs w:val="24"/>
              </w:rPr>
              <w:t>C</w:t>
            </w:r>
            <w:r w:rsidRPr="001C4EF1">
              <w:rPr>
                <w:rFonts w:ascii="Arial" w:hAnsi="Arial" w:cs="Arial"/>
                <w:color w:val="auto"/>
                <w:sz w:val="24"/>
                <w:szCs w:val="24"/>
              </w:rPr>
              <w:t xml:space="preserve">ode of </w:t>
            </w:r>
            <w:r w:rsidR="005A0136">
              <w:rPr>
                <w:rFonts w:ascii="Arial" w:hAnsi="Arial" w:cs="Arial"/>
                <w:color w:val="auto"/>
                <w:sz w:val="24"/>
                <w:szCs w:val="24"/>
              </w:rPr>
              <w:t>C</w:t>
            </w:r>
            <w:r w:rsidRPr="001C4EF1">
              <w:rPr>
                <w:rFonts w:ascii="Arial" w:hAnsi="Arial" w:cs="Arial"/>
                <w:color w:val="auto"/>
                <w:sz w:val="24"/>
                <w:szCs w:val="24"/>
              </w:rPr>
              <w:t>onduct, including inappropriate conduct outside of work, and does not meet the allegation threshold, or is otherwise not serious enough to consider a referral to the LADO.</w:t>
            </w:r>
          </w:p>
          <w:p w14:paraId="7B47879C" w14:textId="77777777" w:rsidR="006E7B38" w:rsidRPr="001C4EF1" w:rsidRDefault="006E7B38" w:rsidP="00056E22">
            <w:pPr>
              <w:pStyle w:val="ListParagraph"/>
              <w:spacing w:line="276" w:lineRule="auto"/>
              <w:ind w:left="1083"/>
              <w:jc w:val="both"/>
              <w:rPr>
                <w:rFonts w:ascii="Arial" w:hAnsi="Arial" w:cs="Arial"/>
                <w:color w:val="auto"/>
                <w:sz w:val="24"/>
                <w:szCs w:val="24"/>
              </w:rPr>
            </w:pPr>
          </w:p>
          <w:p w14:paraId="022A7039" w14:textId="385053B3" w:rsidR="006E7B38" w:rsidRPr="001C4EF1" w:rsidRDefault="006E7B38" w:rsidP="00056E22">
            <w:pPr>
              <w:spacing w:line="276" w:lineRule="auto"/>
              <w:ind w:left="363"/>
              <w:jc w:val="both"/>
              <w:rPr>
                <w:rFonts w:ascii="Arial" w:hAnsi="Arial" w:cs="Arial"/>
                <w:color w:val="auto"/>
                <w:sz w:val="24"/>
                <w:szCs w:val="24"/>
              </w:rPr>
            </w:pPr>
            <w:r w:rsidRPr="001C4EF1">
              <w:rPr>
                <w:rFonts w:ascii="Arial" w:hAnsi="Arial" w:cs="Arial"/>
                <w:color w:val="auto"/>
                <w:sz w:val="24"/>
                <w:szCs w:val="24"/>
              </w:rPr>
              <w:t xml:space="preserve">You should provide a concise record – including brief context in which the </w:t>
            </w:r>
            <w:r w:rsidR="00516B19">
              <w:rPr>
                <w:rFonts w:ascii="Arial" w:hAnsi="Arial" w:cs="Arial"/>
                <w:color w:val="auto"/>
                <w:sz w:val="24"/>
                <w:szCs w:val="24"/>
              </w:rPr>
              <w:t>Low-level</w:t>
            </w:r>
            <w:r w:rsidRPr="001C4EF1">
              <w:rPr>
                <w:rFonts w:ascii="Arial" w:hAnsi="Arial" w:cs="Arial"/>
                <w:color w:val="auto"/>
                <w:sz w:val="24"/>
                <w:szCs w:val="24"/>
              </w:rPr>
              <w:t xml:space="preserve"> concern arose, and details which are chronological, and as precise and accurate as possible – of any such concern and relevant incident(s). Please use a separate sheet if necessary.</w:t>
            </w:r>
          </w:p>
          <w:p w14:paraId="311FFA9F" w14:textId="77777777" w:rsidR="006E7B38" w:rsidRPr="001C4EF1" w:rsidRDefault="006E7B38" w:rsidP="00056E22">
            <w:pPr>
              <w:spacing w:line="276" w:lineRule="auto"/>
              <w:ind w:left="363"/>
              <w:jc w:val="both"/>
              <w:rPr>
                <w:rFonts w:ascii="Arial" w:hAnsi="Arial" w:cs="Arial"/>
                <w:color w:val="auto"/>
                <w:sz w:val="24"/>
                <w:szCs w:val="24"/>
              </w:rPr>
            </w:pPr>
          </w:p>
          <w:p w14:paraId="32DE7D48" w14:textId="2D28ABCE" w:rsidR="006E7B38" w:rsidRPr="001C4EF1" w:rsidRDefault="006E7B38" w:rsidP="00056E22">
            <w:pPr>
              <w:spacing w:line="276" w:lineRule="auto"/>
              <w:ind w:left="363"/>
              <w:jc w:val="both"/>
              <w:rPr>
                <w:rFonts w:cstheme="minorHAnsi"/>
                <w:b/>
                <w:bCs/>
                <w:sz w:val="24"/>
                <w:szCs w:val="24"/>
                <w:u w:val="single"/>
                <w:lang w:val="en-GB"/>
              </w:rPr>
            </w:pPr>
            <w:r w:rsidRPr="001C4EF1">
              <w:rPr>
                <w:rFonts w:ascii="Arial" w:hAnsi="Arial" w:cs="Arial"/>
                <w:color w:val="auto"/>
                <w:sz w:val="24"/>
                <w:szCs w:val="24"/>
              </w:rPr>
              <w:t>The record should be signed, timed, and dated.</w:t>
            </w:r>
          </w:p>
        </w:tc>
      </w:tr>
    </w:tbl>
    <w:p w14:paraId="4158791A" w14:textId="6A8CED34" w:rsidR="0063375B" w:rsidRPr="0061534A" w:rsidRDefault="006E7B38" w:rsidP="008C7DF3">
      <w:pPr>
        <w:spacing w:after="0"/>
        <w:rPr>
          <w:sz w:val="28"/>
          <w:szCs w:val="28"/>
        </w:rPr>
      </w:pPr>
      <w:r>
        <w:rPr>
          <w:noProof/>
          <w:lang w:eastAsia="en-GB"/>
        </w:rPr>
        <w:drawing>
          <wp:anchor distT="0" distB="0" distL="114300" distR="114300" simplePos="0" relativeHeight="251691008" behindDoc="1" locked="0" layoutInCell="1" allowOverlap="1" wp14:anchorId="5E395AC1" wp14:editId="3F95A2A2">
            <wp:simplePos x="0" y="0"/>
            <wp:positionH relativeFrom="page">
              <wp:align>left</wp:align>
            </wp:positionH>
            <wp:positionV relativeFrom="paragraph">
              <wp:posOffset>0</wp:posOffset>
            </wp:positionV>
            <wp:extent cx="7572375" cy="6993890"/>
            <wp:effectExtent l="0" t="0" r="0" b="0"/>
            <wp:wrapTight wrapText="bothSides">
              <wp:wrapPolygon edited="0">
                <wp:start x="0" y="0"/>
                <wp:lineTo x="0" y="21533"/>
                <wp:lineTo x="21518" y="21533"/>
                <wp:lineTo x="215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72375" cy="6993890"/>
                    </a:xfrm>
                    <a:prstGeom prst="rect">
                      <a:avLst/>
                    </a:prstGeom>
                    <a:noFill/>
                  </pic:spPr>
                </pic:pic>
              </a:graphicData>
            </a:graphic>
            <wp14:sizeRelH relativeFrom="margin">
              <wp14:pctWidth>0</wp14:pctWidth>
            </wp14:sizeRelH>
            <wp14:sizeRelV relativeFrom="margin">
              <wp14:pctHeight>0</wp14:pctHeight>
            </wp14:sizeRelV>
          </wp:anchor>
        </w:drawing>
      </w:r>
    </w:p>
    <w:sectPr w:rsidR="0063375B" w:rsidRPr="0061534A" w:rsidSect="0061534A">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3B857" w14:textId="77777777" w:rsidR="006B63AF" w:rsidRDefault="003F510D">
      <w:pPr>
        <w:spacing w:after="0" w:line="240" w:lineRule="auto"/>
      </w:pPr>
      <w:r>
        <w:separator/>
      </w:r>
    </w:p>
  </w:endnote>
  <w:endnote w:type="continuationSeparator" w:id="0">
    <w:p w14:paraId="52CDC9F8" w14:textId="77777777" w:rsidR="006B63AF" w:rsidRDefault="003F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0C639" w14:textId="77777777" w:rsidR="000814DE" w:rsidRDefault="00081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637485"/>
      <w:docPartObj>
        <w:docPartGallery w:val="Page Numbers (Bottom of Page)"/>
        <w:docPartUnique/>
      </w:docPartObj>
    </w:sdtPr>
    <w:sdtEndPr>
      <w:rPr>
        <w:noProof/>
      </w:rPr>
    </w:sdtEndPr>
    <w:sdtContent>
      <w:p w14:paraId="0B7E6B65" w14:textId="55580880" w:rsidR="00130F82" w:rsidRDefault="00130F82">
        <w:pPr>
          <w:pStyle w:val="Footer"/>
        </w:pPr>
        <w:r>
          <w:fldChar w:fldCharType="begin"/>
        </w:r>
        <w:r>
          <w:instrText xml:space="preserve"> PAGE   \* MERGEFORMAT </w:instrText>
        </w:r>
        <w:r>
          <w:fldChar w:fldCharType="separate"/>
        </w:r>
        <w:r w:rsidR="008C155B">
          <w:rPr>
            <w:noProof/>
          </w:rPr>
          <w:t>18</w:t>
        </w:r>
        <w:r>
          <w:rPr>
            <w:noProof/>
          </w:rPr>
          <w:fldChar w:fldCharType="end"/>
        </w:r>
      </w:p>
    </w:sdtContent>
  </w:sdt>
  <w:p w14:paraId="45188F93" w14:textId="77777777" w:rsidR="00130F82" w:rsidRDefault="00130F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8571E" w14:textId="77777777" w:rsidR="000814DE" w:rsidRDefault="00081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D42AF" w14:textId="77777777" w:rsidR="006B63AF" w:rsidRDefault="003F510D">
      <w:pPr>
        <w:spacing w:after="0" w:line="240" w:lineRule="auto"/>
      </w:pPr>
      <w:r>
        <w:separator/>
      </w:r>
    </w:p>
  </w:footnote>
  <w:footnote w:type="continuationSeparator" w:id="0">
    <w:p w14:paraId="0FB684CE" w14:textId="77777777" w:rsidR="006B63AF" w:rsidRDefault="003F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0E36D" w14:textId="77777777" w:rsidR="000814DE" w:rsidRDefault="00081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DDEEF" w14:textId="77777777" w:rsidR="000814DE" w:rsidRDefault="000814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002C" w14:textId="77777777" w:rsidR="000814DE" w:rsidRDefault="00081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9EC"/>
    <w:multiLevelType w:val="hybridMultilevel"/>
    <w:tmpl w:val="F2843928"/>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83124D"/>
    <w:multiLevelType w:val="hybridMultilevel"/>
    <w:tmpl w:val="93D03388"/>
    <w:lvl w:ilvl="0" w:tplc="643E1066">
      <w:start w:val="1"/>
      <w:numFmt w:val="bullet"/>
      <w:lvlText w:val="•"/>
      <w:lvlJc w:val="left"/>
      <w:pPr>
        <w:tabs>
          <w:tab w:val="num" w:pos="720"/>
        </w:tabs>
        <w:ind w:left="720" w:hanging="360"/>
      </w:pPr>
      <w:rPr>
        <w:rFonts w:ascii="Arial" w:hAnsi="Arial" w:hint="default"/>
      </w:rPr>
    </w:lvl>
    <w:lvl w:ilvl="1" w:tplc="8B4C68DC">
      <w:start w:val="1"/>
      <w:numFmt w:val="bullet"/>
      <w:lvlText w:val="•"/>
      <w:lvlJc w:val="left"/>
      <w:pPr>
        <w:tabs>
          <w:tab w:val="num" w:pos="1440"/>
        </w:tabs>
        <w:ind w:left="1440" w:hanging="360"/>
      </w:pPr>
      <w:rPr>
        <w:rFonts w:ascii="Arial" w:hAnsi="Arial" w:hint="default"/>
      </w:rPr>
    </w:lvl>
    <w:lvl w:ilvl="2" w:tplc="23E44F2A" w:tentative="1">
      <w:start w:val="1"/>
      <w:numFmt w:val="bullet"/>
      <w:lvlText w:val="•"/>
      <w:lvlJc w:val="left"/>
      <w:pPr>
        <w:tabs>
          <w:tab w:val="num" w:pos="2160"/>
        </w:tabs>
        <w:ind w:left="2160" w:hanging="360"/>
      </w:pPr>
      <w:rPr>
        <w:rFonts w:ascii="Arial" w:hAnsi="Arial" w:hint="default"/>
      </w:rPr>
    </w:lvl>
    <w:lvl w:ilvl="3" w:tplc="98384208" w:tentative="1">
      <w:start w:val="1"/>
      <w:numFmt w:val="bullet"/>
      <w:lvlText w:val="•"/>
      <w:lvlJc w:val="left"/>
      <w:pPr>
        <w:tabs>
          <w:tab w:val="num" w:pos="2880"/>
        </w:tabs>
        <w:ind w:left="2880" w:hanging="360"/>
      </w:pPr>
      <w:rPr>
        <w:rFonts w:ascii="Arial" w:hAnsi="Arial" w:hint="default"/>
      </w:rPr>
    </w:lvl>
    <w:lvl w:ilvl="4" w:tplc="8408B1AE" w:tentative="1">
      <w:start w:val="1"/>
      <w:numFmt w:val="bullet"/>
      <w:lvlText w:val="•"/>
      <w:lvlJc w:val="left"/>
      <w:pPr>
        <w:tabs>
          <w:tab w:val="num" w:pos="3600"/>
        </w:tabs>
        <w:ind w:left="3600" w:hanging="360"/>
      </w:pPr>
      <w:rPr>
        <w:rFonts w:ascii="Arial" w:hAnsi="Arial" w:hint="default"/>
      </w:rPr>
    </w:lvl>
    <w:lvl w:ilvl="5" w:tplc="16E0FFA8" w:tentative="1">
      <w:start w:val="1"/>
      <w:numFmt w:val="bullet"/>
      <w:lvlText w:val="•"/>
      <w:lvlJc w:val="left"/>
      <w:pPr>
        <w:tabs>
          <w:tab w:val="num" w:pos="4320"/>
        </w:tabs>
        <w:ind w:left="4320" w:hanging="360"/>
      </w:pPr>
      <w:rPr>
        <w:rFonts w:ascii="Arial" w:hAnsi="Arial" w:hint="default"/>
      </w:rPr>
    </w:lvl>
    <w:lvl w:ilvl="6" w:tplc="9224F9A6" w:tentative="1">
      <w:start w:val="1"/>
      <w:numFmt w:val="bullet"/>
      <w:lvlText w:val="•"/>
      <w:lvlJc w:val="left"/>
      <w:pPr>
        <w:tabs>
          <w:tab w:val="num" w:pos="5040"/>
        </w:tabs>
        <w:ind w:left="5040" w:hanging="360"/>
      </w:pPr>
      <w:rPr>
        <w:rFonts w:ascii="Arial" w:hAnsi="Arial" w:hint="default"/>
      </w:rPr>
    </w:lvl>
    <w:lvl w:ilvl="7" w:tplc="F6DE4A9A" w:tentative="1">
      <w:start w:val="1"/>
      <w:numFmt w:val="bullet"/>
      <w:lvlText w:val="•"/>
      <w:lvlJc w:val="left"/>
      <w:pPr>
        <w:tabs>
          <w:tab w:val="num" w:pos="5760"/>
        </w:tabs>
        <w:ind w:left="5760" w:hanging="360"/>
      </w:pPr>
      <w:rPr>
        <w:rFonts w:ascii="Arial" w:hAnsi="Arial" w:hint="default"/>
      </w:rPr>
    </w:lvl>
    <w:lvl w:ilvl="8" w:tplc="47C0F1D2" w:tentative="1">
      <w:start w:val="1"/>
      <w:numFmt w:val="bullet"/>
      <w:lvlText w:val="•"/>
      <w:lvlJc w:val="left"/>
      <w:pPr>
        <w:tabs>
          <w:tab w:val="num" w:pos="6480"/>
        </w:tabs>
        <w:ind w:left="6480" w:hanging="360"/>
      </w:pPr>
      <w:rPr>
        <w:rFonts w:ascii="Arial" w:hAnsi="Arial" w:hint="default"/>
      </w:rPr>
    </w:lvl>
  </w:abstractNum>
  <w:abstractNum w:abstractNumId="2">
    <w:nsid w:val="13380826"/>
    <w:multiLevelType w:val="hybridMultilevel"/>
    <w:tmpl w:val="9B663B0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
    <w:nsid w:val="1D6A193F"/>
    <w:multiLevelType w:val="hybridMultilevel"/>
    <w:tmpl w:val="9C62D7E8"/>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8F7706"/>
    <w:multiLevelType w:val="hybridMultilevel"/>
    <w:tmpl w:val="E106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6B6CBB"/>
    <w:multiLevelType w:val="hybridMultilevel"/>
    <w:tmpl w:val="FE4AE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A9C6501"/>
    <w:multiLevelType w:val="hybridMultilevel"/>
    <w:tmpl w:val="5654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297404"/>
    <w:multiLevelType w:val="hybridMultilevel"/>
    <w:tmpl w:val="0FBC0C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6675EEE"/>
    <w:multiLevelType w:val="hybridMultilevel"/>
    <w:tmpl w:val="21BA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F7634B"/>
    <w:multiLevelType w:val="hybridMultilevel"/>
    <w:tmpl w:val="52FE5526"/>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E86EAC"/>
    <w:multiLevelType w:val="hybridMultilevel"/>
    <w:tmpl w:val="13C4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24408E"/>
    <w:multiLevelType w:val="hybridMultilevel"/>
    <w:tmpl w:val="ED84A972"/>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AD7852"/>
    <w:multiLevelType w:val="hybridMultilevel"/>
    <w:tmpl w:val="69FC5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E180F9E"/>
    <w:multiLevelType w:val="hybridMultilevel"/>
    <w:tmpl w:val="D17E88F6"/>
    <w:lvl w:ilvl="0" w:tplc="DF8A4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6F603D"/>
    <w:multiLevelType w:val="hybridMultilevel"/>
    <w:tmpl w:val="DBB67338"/>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C55FD7"/>
    <w:multiLevelType w:val="hybridMultilevel"/>
    <w:tmpl w:val="EC422C1E"/>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EA6FEB"/>
    <w:multiLevelType w:val="hybridMultilevel"/>
    <w:tmpl w:val="96F0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6219B9"/>
    <w:multiLevelType w:val="hybridMultilevel"/>
    <w:tmpl w:val="1DD28936"/>
    <w:lvl w:ilvl="0" w:tplc="DA78CA0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B85929"/>
    <w:multiLevelType w:val="hybridMultilevel"/>
    <w:tmpl w:val="851C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DA02CE"/>
    <w:multiLevelType w:val="hybridMultilevel"/>
    <w:tmpl w:val="650E20F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EDA7C4E"/>
    <w:multiLevelType w:val="hybridMultilevel"/>
    <w:tmpl w:val="04CA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15"/>
  </w:num>
  <w:num w:numId="5">
    <w:abstractNumId w:val="19"/>
  </w:num>
  <w:num w:numId="6">
    <w:abstractNumId w:val="6"/>
  </w:num>
  <w:num w:numId="7">
    <w:abstractNumId w:val="9"/>
  </w:num>
  <w:num w:numId="8">
    <w:abstractNumId w:val="20"/>
  </w:num>
  <w:num w:numId="9">
    <w:abstractNumId w:val="14"/>
  </w:num>
  <w:num w:numId="10">
    <w:abstractNumId w:val="17"/>
  </w:num>
  <w:num w:numId="11">
    <w:abstractNumId w:val="0"/>
  </w:num>
  <w:num w:numId="12">
    <w:abstractNumId w:val="7"/>
  </w:num>
  <w:num w:numId="13">
    <w:abstractNumId w:val="10"/>
  </w:num>
  <w:num w:numId="14">
    <w:abstractNumId w:val="4"/>
  </w:num>
  <w:num w:numId="15">
    <w:abstractNumId w:val="16"/>
  </w:num>
  <w:num w:numId="16">
    <w:abstractNumId w:val="5"/>
  </w:num>
  <w:num w:numId="17">
    <w:abstractNumId w:val="12"/>
  </w:num>
  <w:num w:numId="18">
    <w:abstractNumId w:val="13"/>
  </w:num>
  <w:num w:numId="19">
    <w:abstractNumId w:val="2"/>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A3"/>
    <w:rsid w:val="00010114"/>
    <w:rsid w:val="00050FFD"/>
    <w:rsid w:val="000814DE"/>
    <w:rsid w:val="00093391"/>
    <w:rsid w:val="000B7B89"/>
    <w:rsid w:val="000C3A9E"/>
    <w:rsid w:val="000E2A3B"/>
    <w:rsid w:val="00114015"/>
    <w:rsid w:val="00130F82"/>
    <w:rsid w:val="00162E73"/>
    <w:rsid w:val="001B339B"/>
    <w:rsid w:val="001B71EE"/>
    <w:rsid w:val="001C4EF1"/>
    <w:rsid w:val="002038E9"/>
    <w:rsid w:val="00214338"/>
    <w:rsid w:val="00256709"/>
    <w:rsid w:val="002E3BD5"/>
    <w:rsid w:val="00323CDA"/>
    <w:rsid w:val="00341CB2"/>
    <w:rsid w:val="00364ED4"/>
    <w:rsid w:val="00366279"/>
    <w:rsid w:val="003821D8"/>
    <w:rsid w:val="003D3169"/>
    <w:rsid w:val="003E3CFA"/>
    <w:rsid w:val="003F510D"/>
    <w:rsid w:val="00403660"/>
    <w:rsid w:val="0043234E"/>
    <w:rsid w:val="004510F3"/>
    <w:rsid w:val="00451242"/>
    <w:rsid w:val="0045197B"/>
    <w:rsid w:val="004549B7"/>
    <w:rsid w:val="0049792B"/>
    <w:rsid w:val="004B313B"/>
    <w:rsid w:val="004B52F9"/>
    <w:rsid w:val="00516B19"/>
    <w:rsid w:val="00531415"/>
    <w:rsid w:val="00533F27"/>
    <w:rsid w:val="005450C8"/>
    <w:rsid w:val="0057570D"/>
    <w:rsid w:val="00587456"/>
    <w:rsid w:val="005A0136"/>
    <w:rsid w:val="005A4552"/>
    <w:rsid w:val="005B79B6"/>
    <w:rsid w:val="005D1C57"/>
    <w:rsid w:val="005F009C"/>
    <w:rsid w:val="00611E05"/>
    <w:rsid w:val="0061534A"/>
    <w:rsid w:val="00620887"/>
    <w:rsid w:val="0063375B"/>
    <w:rsid w:val="00664C63"/>
    <w:rsid w:val="006B63AF"/>
    <w:rsid w:val="006E53BC"/>
    <w:rsid w:val="006E7B38"/>
    <w:rsid w:val="007163A3"/>
    <w:rsid w:val="007223B1"/>
    <w:rsid w:val="007C3001"/>
    <w:rsid w:val="008366B9"/>
    <w:rsid w:val="0084253E"/>
    <w:rsid w:val="008471AD"/>
    <w:rsid w:val="008B2EE9"/>
    <w:rsid w:val="008C155B"/>
    <w:rsid w:val="008C7DF3"/>
    <w:rsid w:val="008D0B28"/>
    <w:rsid w:val="008D6E27"/>
    <w:rsid w:val="008E63A9"/>
    <w:rsid w:val="00910B69"/>
    <w:rsid w:val="00924D33"/>
    <w:rsid w:val="0095758F"/>
    <w:rsid w:val="00965D30"/>
    <w:rsid w:val="00A5101E"/>
    <w:rsid w:val="00AB68DF"/>
    <w:rsid w:val="00AD4ACF"/>
    <w:rsid w:val="00B62061"/>
    <w:rsid w:val="00B63A44"/>
    <w:rsid w:val="00B70C98"/>
    <w:rsid w:val="00B85FB5"/>
    <w:rsid w:val="00B876E2"/>
    <w:rsid w:val="00B92C07"/>
    <w:rsid w:val="00BD4C86"/>
    <w:rsid w:val="00BD7025"/>
    <w:rsid w:val="00BD7520"/>
    <w:rsid w:val="00BE415B"/>
    <w:rsid w:val="00BE4535"/>
    <w:rsid w:val="00C972BF"/>
    <w:rsid w:val="00D05CF7"/>
    <w:rsid w:val="00D1572F"/>
    <w:rsid w:val="00D24E00"/>
    <w:rsid w:val="00D725B6"/>
    <w:rsid w:val="00D72D34"/>
    <w:rsid w:val="00DF47BE"/>
    <w:rsid w:val="00E17F58"/>
    <w:rsid w:val="00EA5552"/>
    <w:rsid w:val="00EB5848"/>
    <w:rsid w:val="00F3072B"/>
    <w:rsid w:val="00F37374"/>
    <w:rsid w:val="00F45E9E"/>
    <w:rsid w:val="00F46671"/>
    <w:rsid w:val="00F761DD"/>
    <w:rsid w:val="00F95548"/>
    <w:rsid w:val="00FB047B"/>
    <w:rsid w:val="00FD2037"/>
    <w:rsid w:val="00FF5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F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63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3B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3B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ipTable">
    <w:name w:val="Tip Table"/>
    <w:basedOn w:val="TableNormal"/>
    <w:uiPriority w:val="99"/>
    <w:rsid w:val="007163A3"/>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character" w:styleId="Hyperlink">
    <w:name w:val="Hyperlink"/>
    <w:basedOn w:val="DefaultParagraphFont"/>
    <w:uiPriority w:val="99"/>
    <w:unhideWhenUsed/>
    <w:rsid w:val="007163A3"/>
    <w:rPr>
      <w:color w:val="538135" w:themeColor="accent6" w:themeShade="BF"/>
      <w:u w:val="single"/>
    </w:rPr>
  </w:style>
  <w:style w:type="character" w:customStyle="1" w:styleId="Heading1Char">
    <w:name w:val="Heading 1 Char"/>
    <w:basedOn w:val="DefaultParagraphFont"/>
    <w:link w:val="Heading1"/>
    <w:uiPriority w:val="9"/>
    <w:rsid w:val="007163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163A3"/>
    <w:pPr>
      <w:outlineLvl w:val="9"/>
    </w:pPr>
    <w:rPr>
      <w:lang w:val="en-US"/>
    </w:rPr>
  </w:style>
  <w:style w:type="paragraph" w:styleId="TOC1">
    <w:name w:val="toc 1"/>
    <w:basedOn w:val="Normal"/>
    <w:next w:val="Normal"/>
    <w:autoRedefine/>
    <w:uiPriority w:val="39"/>
    <w:unhideWhenUsed/>
    <w:rsid w:val="007163A3"/>
    <w:pPr>
      <w:spacing w:after="100" w:line="288" w:lineRule="auto"/>
    </w:pPr>
    <w:rPr>
      <w:color w:val="404040" w:themeColor="text1" w:themeTint="BF"/>
      <w:sz w:val="18"/>
      <w:szCs w:val="18"/>
      <w:lang w:val="en-US" w:eastAsia="ja-JP"/>
    </w:rPr>
  </w:style>
  <w:style w:type="paragraph" w:styleId="TOC2">
    <w:name w:val="toc 2"/>
    <w:basedOn w:val="Normal"/>
    <w:next w:val="Normal"/>
    <w:autoRedefine/>
    <w:uiPriority w:val="39"/>
    <w:unhideWhenUsed/>
    <w:rsid w:val="007163A3"/>
    <w:pPr>
      <w:spacing w:after="100" w:line="288" w:lineRule="auto"/>
      <w:ind w:left="180"/>
    </w:pPr>
    <w:rPr>
      <w:color w:val="404040" w:themeColor="text1" w:themeTint="BF"/>
      <w:sz w:val="18"/>
      <w:szCs w:val="18"/>
      <w:lang w:val="en-US" w:eastAsia="ja-JP"/>
    </w:rPr>
  </w:style>
  <w:style w:type="paragraph" w:styleId="ListParagraph">
    <w:name w:val="List Paragraph"/>
    <w:basedOn w:val="Normal"/>
    <w:uiPriority w:val="34"/>
    <w:qFormat/>
    <w:rsid w:val="001B339B"/>
    <w:pPr>
      <w:ind w:left="720"/>
      <w:contextualSpacing/>
    </w:pPr>
  </w:style>
  <w:style w:type="character" w:customStyle="1" w:styleId="NoSpacingChar">
    <w:name w:val="No Spacing Char"/>
    <w:basedOn w:val="DefaultParagraphFont"/>
    <w:link w:val="NoSpacing"/>
    <w:uiPriority w:val="1"/>
    <w:locked/>
    <w:rsid w:val="00256709"/>
  </w:style>
  <w:style w:type="paragraph" w:styleId="NoSpacing">
    <w:name w:val="No Spacing"/>
    <w:link w:val="NoSpacingChar"/>
    <w:uiPriority w:val="1"/>
    <w:qFormat/>
    <w:rsid w:val="00256709"/>
    <w:pPr>
      <w:spacing w:before="100" w:after="0" w:line="240" w:lineRule="auto"/>
    </w:pPr>
  </w:style>
  <w:style w:type="paragraph" w:styleId="Header">
    <w:name w:val="header"/>
    <w:basedOn w:val="Normal"/>
    <w:link w:val="HeaderChar"/>
    <w:uiPriority w:val="99"/>
    <w:unhideWhenUsed/>
    <w:rsid w:val="0013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F82"/>
  </w:style>
  <w:style w:type="paragraph" w:styleId="Footer">
    <w:name w:val="footer"/>
    <w:basedOn w:val="Normal"/>
    <w:link w:val="FooterChar"/>
    <w:uiPriority w:val="99"/>
    <w:unhideWhenUsed/>
    <w:rsid w:val="0013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F82"/>
  </w:style>
  <w:style w:type="character" w:customStyle="1" w:styleId="UnresolvedMention">
    <w:name w:val="Unresolved Mention"/>
    <w:basedOn w:val="DefaultParagraphFont"/>
    <w:uiPriority w:val="99"/>
    <w:semiHidden/>
    <w:unhideWhenUsed/>
    <w:rsid w:val="001B71EE"/>
    <w:rPr>
      <w:color w:val="605E5C"/>
      <w:shd w:val="clear" w:color="auto" w:fill="E1DFDD"/>
    </w:rPr>
  </w:style>
  <w:style w:type="character" w:customStyle="1" w:styleId="Heading3Char">
    <w:name w:val="Heading 3 Char"/>
    <w:basedOn w:val="DefaultParagraphFont"/>
    <w:link w:val="Heading3"/>
    <w:uiPriority w:val="9"/>
    <w:semiHidden/>
    <w:rsid w:val="002E3BD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2E3BD5"/>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010114"/>
    <w:pPr>
      <w:spacing w:after="100"/>
      <w:ind w:left="440"/>
    </w:pPr>
    <w:rPr>
      <w:rFonts w:eastAsiaTheme="minorEastAsia" w:cs="Times New Roman"/>
      <w:lang w:val="en-US"/>
    </w:rPr>
  </w:style>
  <w:style w:type="paragraph" w:styleId="Revision">
    <w:name w:val="Revision"/>
    <w:hidden/>
    <w:uiPriority w:val="99"/>
    <w:semiHidden/>
    <w:rsid w:val="008E63A9"/>
    <w:pPr>
      <w:spacing w:after="0" w:line="240" w:lineRule="auto"/>
    </w:pPr>
  </w:style>
  <w:style w:type="character" w:styleId="FollowedHyperlink">
    <w:name w:val="FollowedHyperlink"/>
    <w:basedOn w:val="DefaultParagraphFont"/>
    <w:uiPriority w:val="99"/>
    <w:semiHidden/>
    <w:unhideWhenUsed/>
    <w:rsid w:val="004B52F9"/>
    <w:rPr>
      <w:color w:val="954F72" w:themeColor="followedHyperlink"/>
      <w:u w:val="single"/>
    </w:rPr>
  </w:style>
  <w:style w:type="paragraph" w:styleId="BalloonText">
    <w:name w:val="Balloon Text"/>
    <w:basedOn w:val="Normal"/>
    <w:link w:val="BalloonTextChar"/>
    <w:uiPriority w:val="99"/>
    <w:semiHidden/>
    <w:unhideWhenUsed/>
    <w:rsid w:val="00366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63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3B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3B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ipTable">
    <w:name w:val="Tip Table"/>
    <w:basedOn w:val="TableNormal"/>
    <w:uiPriority w:val="99"/>
    <w:rsid w:val="007163A3"/>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character" w:styleId="Hyperlink">
    <w:name w:val="Hyperlink"/>
    <w:basedOn w:val="DefaultParagraphFont"/>
    <w:uiPriority w:val="99"/>
    <w:unhideWhenUsed/>
    <w:rsid w:val="007163A3"/>
    <w:rPr>
      <w:color w:val="538135" w:themeColor="accent6" w:themeShade="BF"/>
      <w:u w:val="single"/>
    </w:rPr>
  </w:style>
  <w:style w:type="character" w:customStyle="1" w:styleId="Heading1Char">
    <w:name w:val="Heading 1 Char"/>
    <w:basedOn w:val="DefaultParagraphFont"/>
    <w:link w:val="Heading1"/>
    <w:uiPriority w:val="9"/>
    <w:rsid w:val="007163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163A3"/>
    <w:pPr>
      <w:outlineLvl w:val="9"/>
    </w:pPr>
    <w:rPr>
      <w:lang w:val="en-US"/>
    </w:rPr>
  </w:style>
  <w:style w:type="paragraph" w:styleId="TOC1">
    <w:name w:val="toc 1"/>
    <w:basedOn w:val="Normal"/>
    <w:next w:val="Normal"/>
    <w:autoRedefine/>
    <w:uiPriority w:val="39"/>
    <w:unhideWhenUsed/>
    <w:rsid w:val="007163A3"/>
    <w:pPr>
      <w:spacing w:after="100" w:line="288" w:lineRule="auto"/>
    </w:pPr>
    <w:rPr>
      <w:color w:val="404040" w:themeColor="text1" w:themeTint="BF"/>
      <w:sz w:val="18"/>
      <w:szCs w:val="18"/>
      <w:lang w:val="en-US" w:eastAsia="ja-JP"/>
    </w:rPr>
  </w:style>
  <w:style w:type="paragraph" w:styleId="TOC2">
    <w:name w:val="toc 2"/>
    <w:basedOn w:val="Normal"/>
    <w:next w:val="Normal"/>
    <w:autoRedefine/>
    <w:uiPriority w:val="39"/>
    <w:unhideWhenUsed/>
    <w:rsid w:val="007163A3"/>
    <w:pPr>
      <w:spacing w:after="100" w:line="288" w:lineRule="auto"/>
      <w:ind w:left="180"/>
    </w:pPr>
    <w:rPr>
      <w:color w:val="404040" w:themeColor="text1" w:themeTint="BF"/>
      <w:sz w:val="18"/>
      <w:szCs w:val="18"/>
      <w:lang w:val="en-US" w:eastAsia="ja-JP"/>
    </w:rPr>
  </w:style>
  <w:style w:type="paragraph" w:styleId="ListParagraph">
    <w:name w:val="List Paragraph"/>
    <w:basedOn w:val="Normal"/>
    <w:uiPriority w:val="34"/>
    <w:qFormat/>
    <w:rsid w:val="001B339B"/>
    <w:pPr>
      <w:ind w:left="720"/>
      <w:contextualSpacing/>
    </w:pPr>
  </w:style>
  <w:style w:type="character" w:customStyle="1" w:styleId="NoSpacingChar">
    <w:name w:val="No Spacing Char"/>
    <w:basedOn w:val="DefaultParagraphFont"/>
    <w:link w:val="NoSpacing"/>
    <w:uiPriority w:val="1"/>
    <w:locked/>
    <w:rsid w:val="00256709"/>
  </w:style>
  <w:style w:type="paragraph" w:styleId="NoSpacing">
    <w:name w:val="No Spacing"/>
    <w:link w:val="NoSpacingChar"/>
    <w:uiPriority w:val="1"/>
    <w:qFormat/>
    <w:rsid w:val="00256709"/>
    <w:pPr>
      <w:spacing w:before="100" w:after="0" w:line="240" w:lineRule="auto"/>
    </w:pPr>
  </w:style>
  <w:style w:type="paragraph" w:styleId="Header">
    <w:name w:val="header"/>
    <w:basedOn w:val="Normal"/>
    <w:link w:val="HeaderChar"/>
    <w:uiPriority w:val="99"/>
    <w:unhideWhenUsed/>
    <w:rsid w:val="0013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F82"/>
  </w:style>
  <w:style w:type="paragraph" w:styleId="Footer">
    <w:name w:val="footer"/>
    <w:basedOn w:val="Normal"/>
    <w:link w:val="FooterChar"/>
    <w:uiPriority w:val="99"/>
    <w:unhideWhenUsed/>
    <w:rsid w:val="0013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F82"/>
  </w:style>
  <w:style w:type="character" w:customStyle="1" w:styleId="UnresolvedMention">
    <w:name w:val="Unresolved Mention"/>
    <w:basedOn w:val="DefaultParagraphFont"/>
    <w:uiPriority w:val="99"/>
    <w:semiHidden/>
    <w:unhideWhenUsed/>
    <w:rsid w:val="001B71EE"/>
    <w:rPr>
      <w:color w:val="605E5C"/>
      <w:shd w:val="clear" w:color="auto" w:fill="E1DFDD"/>
    </w:rPr>
  </w:style>
  <w:style w:type="character" w:customStyle="1" w:styleId="Heading3Char">
    <w:name w:val="Heading 3 Char"/>
    <w:basedOn w:val="DefaultParagraphFont"/>
    <w:link w:val="Heading3"/>
    <w:uiPriority w:val="9"/>
    <w:semiHidden/>
    <w:rsid w:val="002E3BD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2E3BD5"/>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010114"/>
    <w:pPr>
      <w:spacing w:after="100"/>
      <w:ind w:left="440"/>
    </w:pPr>
    <w:rPr>
      <w:rFonts w:eastAsiaTheme="minorEastAsia" w:cs="Times New Roman"/>
      <w:lang w:val="en-US"/>
    </w:rPr>
  </w:style>
  <w:style w:type="paragraph" w:styleId="Revision">
    <w:name w:val="Revision"/>
    <w:hidden/>
    <w:uiPriority w:val="99"/>
    <w:semiHidden/>
    <w:rsid w:val="008E63A9"/>
    <w:pPr>
      <w:spacing w:after="0" w:line="240" w:lineRule="auto"/>
    </w:pPr>
  </w:style>
  <w:style w:type="character" w:styleId="FollowedHyperlink">
    <w:name w:val="FollowedHyperlink"/>
    <w:basedOn w:val="DefaultParagraphFont"/>
    <w:uiPriority w:val="99"/>
    <w:semiHidden/>
    <w:unhideWhenUsed/>
    <w:rsid w:val="004B52F9"/>
    <w:rPr>
      <w:color w:val="954F72" w:themeColor="followedHyperlink"/>
      <w:u w:val="single"/>
    </w:rPr>
  </w:style>
  <w:style w:type="paragraph" w:styleId="BalloonText">
    <w:name w:val="Balloon Text"/>
    <w:basedOn w:val="Normal"/>
    <w:link w:val="BalloonTextChar"/>
    <w:uiPriority w:val="99"/>
    <w:semiHidden/>
    <w:unhideWhenUsed/>
    <w:rsid w:val="00366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37033">
      <w:bodyDiv w:val="1"/>
      <w:marLeft w:val="0"/>
      <w:marRight w:val="0"/>
      <w:marTop w:val="0"/>
      <w:marBottom w:val="0"/>
      <w:divBdr>
        <w:top w:val="none" w:sz="0" w:space="0" w:color="auto"/>
        <w:left w:val="none" w:sz="0" w:space="0" w:color="auto"/>
        <w:bottom w:val="none" w:sz="0" w:space="0" w:color="auto"/>
        <w:right w:val="none" w:sz="0" w:space="0" w:color="auto"/>
      </w:divBdr>
      <w:divsChild>
        <w:div w:id="70879864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do@eastriding.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farrer.co.uk/news-and-insights/developing-and-implementing-a-low-level-concerns-policy-a-guide-for-organisations-which-work-with-children2/"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EDA2-9DEC-4232-9E04-46E2D55A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3981</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Burlington Infants</Company>
  <LinksUpToDate>false</LinksUpToDate>
  <CharactersWithSpaces>26626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Tahnee Burgess</dc:creator>
  <cp:lastModifiedBy>Wendy Burnhill</cp:lastModifiedBy>
  <cp:revision>3</cp:revision>
  <cp:lastPrinted>2024-11-11T13:18:00Z</cp:lastPrinted>
  <dcterms:created xsi:type="dcterms:W3CDTF">2024-11-11T13:20:00Z</dcterms:created>
  <dcterms:modified xsi:type="dcterms:W3CDTF">2024-11-12T10:31:00Z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2023-08-01T08:45:20Z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3a0e91fd-848f-44b4-bb31-bb4cb46a000c</vt:lpwstr>
  </property>
  <property fmtid="{D5CDD505-2E9C-101B-9397-08002B2CF9AE}" pid="8" name="MSIP_Label_2a4828c0-bf9e-487a-a999-4cc0afddd2a0_ContentBits">
    <vt:lpwstr>0</vt:lpwstr>
  </property>
</Properties>
</file>